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637A4" w:rsidRPr="002637A4" w:rsidRDefault="002637A4" w:rsidP="002637A4">
      <w:pPr>
        <w:keepNext/>
        <w:keepLines/>
        <w:spacing w:after="0" w:line="360" w:lineRule="auto"/>
        <w:ind w:left="10" w:right="10" w:hanging="10"/>
        <w:jc w:val="center"/>
        <w:outlineLvl w:val="0"/>
        <w:rPr>
          <w:rFonts w:ascii="Times New Roman" w:eastAsia="Times New Roman" w:hAnsi="Times New Roman" w:cs="Times New Roman"/>
          <w:b/>
          <w:color w:val="000000"/>
          <w:sz w:val="24"/>
          <w:szCs w:val="32"/>
          <w:lang w:val="id-ID" w:eastAsia="id-ID"/>
          <w14:ligatures w14:val="none"/>
        </w:rPr>
      </w:pPr>
      <w:bookmarkStart w:id="0" w:name="_Toc171067763"/>
      <w:r w:rsidRPr="002637A4">
        <w:rPr>
          <w:rFonts w:ascii="Times New Roman" w:eastAsia="Times New Roman" w:hAnsi="Times New Roman" w:cs="Times New Roman"/>
          <w:b/>
          <w:color w:val="000000"/>
          <w:sz w:val="24"/>
          <w:szCs w:val="32"/>
          <w:lang w:val="id-ID" w:eastAsia="id-ID"/>
          <w14:ligatures w14:val="none"/>
        </w:rPr>
        <w:t>BAB I</w:t>
      </w:r>
      <w:bookmarkEnd w:id="0"/>
      <w:r w:rsidRPr="002637A4">
        <w:rPr>
          <w:rFonts w:ascii="Times New Roman" w:eastAsia="Times New Roman" w:hAnsi="Times New Roman" w:cs="Times New Roman"/>
          <w:b/>
          <w:color w:val="000000"/>
          <w:sz w:val="24"/>
          <w:szCs w:val="32"/>
          <w:lang w:val="id-ID" w:eastAsia="id-ID"/>
          <w14:ligatures w14:val="none"/>
        </w:rPr>
        <w:t xml:space="preserve"> </w:t>
      </w:r>
    </w:p>
    <w:p w:rsidR="002637A4" w:rsidRPr="002637A4" w:rsidRDefault="002637A4" w:rsidP="002637A4">
      <w:pPr>
        <w:keepNext/>
        <w:keepLines/>
        <w:spacing w:after="0" w:line="360" w:lineRule="auto"/>
        <w:ind w:left="10" w:right="10" w:hanging="10"/>
        <w:jc w:val="center"/>
        <w:outlineLvl w:val="0"/>
        <w:rPr>
          <w:rFonts w:ascii="Times New Roman" w:eastAsia="Times New Roman" w:hAnsi="Times New Roman" w:cs="Times New Roman"/>
          <w:b/>
          <w:color w:val="000000"/>
          <w:sz w:val="24"/>
          <w:szCs w:val="32"/>
          <w:lang w:val="id-ID" w:eastAsia="id-ID"/>
          <w14:ligatures w14:val="none"/>
        </w:rPr>
      </w:pPr>
      <w:bookmarkStart w:id="1" w:name="_Toc171067764"/>
      <w:r w:rsidRPr="002637A4">
        <w:rPr>
          <w:rFonts w:ascii="Times New Roman" w:eastAsia="Times New Roman" w:hAnsi="Times New Roman" w:cs="Times New Roman"/>
          <w:b/>
          <w:color w:val="000000"/>
          <w:sz w:val="24"/>
          <w:szCs w:val="32"/>
          <w:lang w:val="id-ID" w:eastAsia="id-ID"/>
          <w14:ligatures w14:val="none"/>
        </w:rPr>
        <w:t>PENDAHULUAN</w:t>
      </w:r>
      <w:bookmarkEnd w:id="1"/>
      <w:r w:rsidRPr="002637A4">
        <w:rPr>
          <w:rFonts w:ascii="Times New Roman" w:eastAsia="Times New Roman" w:hAnsi="Times New Roman" w:cs="Times New Roman"/>
          <w:b/>
          <w:color w:val="000000"/>
          <w:sz w:val="24"/>
          <w:szCs w:val="32"/>
          <w:lang w:val="id-ID" w:eastAsia="id-ID"/>
          <w14:ligatures w14:val="none"/>
        </w:rPr>
        <w:t xml:space="preserve"> </w:t>
      </w:r>
    </w:p>
    <w:p w:rsidR="002637A4" w:rsidRPr="002637A4" w:rsidRDefault="002637A4" w:rsidP="002637A4">
      <w:pPr>
        <w:keepNext/>
        <w:keepLines/>
        <w:spacing w:after="290" w:line="265" w:lineRule="auto"/>
        <w:ind w:left="-5" w:hanging="10"/>
        <w:outlineLvl w:val="0"/>
        <w:rPr>
          <w:rFonts w:ascii="Times New Roman" w:eastAsia="Times New Roman" w:hAnsi="Times New Roman" w:cs="Times New Roman"/>
          <w:b/>
          <w:color w:val="000000"/>
          <w:sz w:val="24"/>
          <w:lang w:val="id-ID" w:eastAsia="en-ID"/>
          <w14:ligatures w14:val="none"/>
        </w:rPr>
      </w:pPr>
      <w:bookmarkStart w:id="2" w:name="_Toc171061623"/>
      <w:bookmarkStart w:id="3" w:name="_Toc171067765"/>
      <w:r w:rsidRPr="002637A4">
        <w:rPr>
          <w:rFonts w:ascii="Times New Roman" w:eastAsia="Times New Roman" w:hAnsi="Times New Roman" w:cs="Times New Roman"/>
          <w:b/>
          <w:color w:val="000000"/>
          <w:sz w:val="24"/>
          <w:lang w:val="id-ID" w:eastAsia="en-ID"/>
          <w14:ligatures w14:val="none"/>
        </w:rPr>
        <w:t>A.</w:t>
      </w:r>
      <w:r w:rsidRPr="002637A4">
        <w:rPr>
          <w:rFonts w:ascii="Arial" w:eastAsia="Arial" w:hAnsi="Arial" w:cs="Arial"/>
          <w:b/>
          <w:color w:val="000000"/>
          <w:sz w:val="24"/>
          <w:lang w:val="id-ID" w:eastAsia="en-ID"/>
          <w14:ligatures w14:val="none"/>
        </w:rPr>
        <w:t xml:space="preserve"> </w:t>
      </w:r>
      <w:r w:rsidRPr="002637A4">
        <w:rPr>
          <w:rFonts w:ascii="Times New Roman" w:eastAsia="Calibri" w:hAnsi="Times New Roman" w:cs="Times New Roman"/>
          <w:b/>
          <w:color w:val="000000"/>
          <w:sz w:val="24"/>
          <w:lang w:val="id-ID" w:eastAsia="en-ID"/>
          <w14:ligatures w14:val="none"/>
        </w:rPr>
        <w:t>Latar Belakang</w:t>
      </w:r>
      <w:bookmarkEnd w:id="2"/>
      <w:bookmarkEnd w:id="3"/>
      <w:r w:rsidRPr="002637A4">
        <w:rPr>
          <w:rFonts w:ascii="Times New Roman" w:eastAsia="Times New Roman" w:hAnsi="Times New Roman" w:cs="Times New Roman"/>
          <w:b/>
          <w:color w:val="000000"/>
          <w:sz w:val="24"/>
          <w:lang w:val="id-ID" w:eastAsia="en-ID"/>
          <w14:ligatures w14:val="none"/>
        </w:rPr>
        <w:t xml:space="preserve"> </w:t>
      </w:r>
    </w:p>
    <w:p w:rsidR="002637A4" w:rsidRPr="002637A4" w:rsidRDefault="002637A4" w:rsidP="002637A4">
      <w:pPr>
        <w:spacing w:after="37" w:line="487" w:lineRule="auto"/>
        <w:ind w:left="345" w:firstLine="710"/>
        <w:jc w:val="both"/>
        <w:rPr>
          <w:rFonts w:ascii="Times New Roman" w:eastAsia="Times New Roman" w:hAnsi="Times New Roman" w:cs="Times New Roman"/>
          <w:color w:val="000000"/>
          <w:sz w:val="24"/>
          <w:lang w:val="id-ID" w:eastAsia="en-ID"/>
          <w14:ligatures w14:val="none"/>
        </w:rPr>
      </w:pPr>
      <w:r w:rsidRPr="002637A4">
        <w:rPr>
          <w:rFonts w:ascii="Times New Roman" w:eastAsia="Times New Roman" w:hAnsi="Times New Roman" w:cs="Times New Roman"/>
          <w:color w:val="000000"/>
          <w:sz w:val="24"/>
          <w:lang w:val="id-ID" w:eastAsia="en-ID"/>
          <w14:ligatures w14:val="none"/>
        </w:rPr>
        <w:t xml:space="preserve">Stroke adalah suatu keadaan dimana ditemukan Tanda klinis yang berkembang cepat berupa gangguan neurologik fokal dan global, yang dapat memberat, berlangsung selama 24 jam atau lebih, dan atau dapat menyebabkan kematian tanpa penyebab lain selain gangguan vaskuler dikenal sebagai stroke. Stroke terjadi ketika pembuluh darah otak pecah atau tersumbat, menghentikan sebagian otak untuk mendapatkan darah yang membawa oksigen yang diperlukan, menyebabkan kematian sel dan </w:t>
      </w:r>
    </w:p>
    <w:p w:rsidR="002637A4" w:rsidRPr="002637A4" w:rsidRDefault="002637A4" w:rsidP="002637A4">
      <w:pPr>
        <w:spacing w:after="292"/>
        <w:ind w:left="345"/>
        <w:jc w:val="both"/>
        <w:rPr>
          <w:rFonts w:ascii="Times New Roman" w:eastAsia="Times New Roman" w:hAnsi="Times New Roman" w:cs="Times New Roman"/>
          <w:color w:val="000000"/>
          <w:sz w:val="24"/>
          <w:lang w:val="id-ID" w:eastAsia="en-ID"/>
          <w14:ligatures w14:val="none"/>
        </w:rPr>
      </w:pPr>
      <w:r w:rsidRPr="002637A4">
        <w:rPr>
          <w:rFonts w:ascii="Times New Roman" w:eastAsia="Times New Roman" w:hAnsi="Times New Roman" w:cs="Times New Roman"/>
          <w:color w:val="000000"/>
          <w:sz w:val="24"/>
          <w:lang w:val="id-ID" w:eastAsia="en-ID"/>
          <w14:ligatures w14:val="none"/>
        </w:rPr>
        <w:t xml:space="preserve">jaringan (Ali et al., 2023). </w:t>
      </w:r>
    </w:p>
    <w:p w:rsidR="002637A4" w:rsidRPr="002637A4" w:rsidRDefault="002637A4" w:rsidP="002637A4">
      <w:pPr>
        <w:spacing w:after="4" w:line="487" w:lineRule="auto"/>
        <w:ind w:left="345" w:firstLine="710"/>
        <w:jc w:val="both"/>
        <w:rPr>
          <w:rFonts w:ascii="Times New Roman" w:eastAsia="Times New Roman" w:hAnsi="Times New Roman" w:cs="Times New Roman"/>
          <w:color w:val="000000"/>
          <w:sz w:val="24"/>
          <w:lang w:val="fi-FI" w:eastAsia="en-ID"/>
          <w14:ligatures w14:val="none"/>
        </w:rPr>
      </w:pPr>
      <w:r w:rsidRPr="002637A4">
        <w:rPr>
          <w:rFonts w:ascii="Times New Roman" w:eastAsia="Times New Roman" w:hAnsi="Times New Roman" w:cs="Times New Roman"/>
          <w:color w:val="000000"/>
          <w:sz w:val="24"/>
          <w:lang w:val="id-ID" w:eastAsia="en-ID"/>
          <w14:ligatures w14:val="none"/>
        </w:rPr>
        <w:t xml:space="preserve">Berdasarkan data </w:t>
      </w:r>
      <w:r w:rsidRPr="002637A4">
        <w:rPr>
          <w:rFonts w:ascii="Times New Roman" w:eastAsia="Times New Roman" w:hAnsi="Times New Roman" w:cs="Times New Roman"/>
          <w:i/>
          <w:color w:val="000000"/>
          <w:sz w:val="24"/>
          <w:lang w:val="id-ID" w:eastAsia="en-ID"/>
          <w14:ligatures w14:val="none"/>
        </w:rPr>
        <w:t>World Health Organization</w:t>
      </w:r>
      <w:r w:rsidRPr="002637A4">
        <w:rPr>
          <w:rFonts w:ascii="Times New Roman" w:eastAsia="Times New Roman" w:hAnsi="Times New Roman" w:cs="Times New Roman"/>
          <w:color w:val="000000"/>
          <w:sz w:val="24"/>
          <w:lang w:val="id-ID" w:eastAsia="en-ID"/>
          <w14:ligatures w14:val="none"/>
        </w:rPr>
        <w:t xml:space="preserve"> (WHO) tahun 2019, diketahui setiap tahunnya ada sekitar 13,7 juta kasus baru stroke dan 5,5 juta kematian akibat stroke. </w:t>
      </w:r>
      <w:r w:rsidRPr="002637A4">
        <w:rPr>
          <w:rFonts w:ascii="Times New Roman" w:eastAsia="Times New Roman" w:hAnsi="Times New Roman" w:cs="Times New Roman"/>
          <w:color w:val="000000"/>
          <w:sz w:val="24"/>
          <w:lang w:val="fi-FI" w:eastAsia="en-ID"/>
          <w14:ligatures w14:val="none"/>
        </w:rPr>
        <w:t xml:space="preserve">Pada negara maju, stroke menduduki peringkat ketiga penyebab kematian setelah kanker dan penyakit jantung. Peningkatan kejadian stroke tidak hanya pada negara maju tetapi juga pada negara berkembang salah satunya Indonesia (Ali et al., 2023). </w:t>
      </w:r>
    </w:p>
    <w:p w:rsidR="002637A4" w:rsidRPr="002637A4" w:rsidRDefault="002637A4" w:rsidP="002637A4">
      <w:pPr>
        <w:spacing w:after="4" w:line="487" w:lineRule="auto"/>
        <w:ind w:left="345" w:firstLine="710"/>
        <w:jc w:val="both"/>
        <w:rPr>
          <w:rFonts w:ascii="Times New Roman" w:eastAsia="Times New Roman" w:hAnsi="Times New Roman" w:cs="Times New Roman"/>
          <w:color w:val="000000"/>
          <w:sz w:val="24"/>
          <w:lang w:val="nb-NO" w:eastAsia="en-ID"/>
          <w14:ligatures w14:val="none"/>
        </w:rPr>
      </w:pPr>
      <w:r w:rsidRPr="002637A4">
        <w:rPr>
          <w:rFonts w:ascii="Times New Roman" w:eastAsia="Times New Roman" w:hAnsi="Times New Roman" w:cs="Times New Roman"/>
          <w:color w:val="000000"/>
          <w:sz w:val="24"/>
          <w:lang w:val="fi-FI" w:eastAsia="en-ID"/>
          <w14:ligatures w14:val="none"/>
        </w:rPr>
        <w:t xml:space="preserve">Menurut </w:t>
      </w:r>
      <w:r w:rsidRPr="002637A4">
        <w:rPr>
          <w:rFonts w:ascii="Times New Roman" w:eastAsia="Times New Roman" w:hAnsi="Times New Roman" w:cs="Times New Roman"/>
          <w:i/>
          <w:color w:val="000000"/>
          <w:sz w:val="24"/>
          <w:lang w:val="fi-FI" w:eastAsia="en-ID"/>
          <w14:ligatures w14:val="none"/>
        </w:rPr>
        <w:t>World Stroke Organization</w:t>
      </w:r>
      <w:r w:rsidRPr="002637A4">
        <w:rPr>
          <w:rFonts w:ascii="Times New Roman" w:eastAsia="Times New Roman" w:hAnsi="Times New Roman" w:cs="Times New Roman"/>
          <w:color w:val="000000"/>
          <w:sz w:val="24"/>
          <w:lang w:val="fi-FI" w:eastAsia="en-ID"/>
          <w14:ligatures w14:val="none"/>
        </w:rPr>
        <w:t xml:space="preserve"> (2022) secara global, lebih dari 12,2 juta atau satu dari empat orang di atas usia 25 akan mengalami stroke atau lebih dari 101 juta orang yang hidup saat ini, lebih dari 7,6 juta atau 62% stroke iskemik baru setiap tahun. Lebih dari 28% dari semua kejadian stroke adalah perdarahan intraserebral, 1,2 juta perdarahan subarachnoid. </w:t>
      </w:r>
      <w:r w:rsidRPr="002637A4">
        <w:rPr>
          <w:rFonts w:ascii="Times New Roman" w:eastAsia="Times New Roman" w:hAnsi="Times New Roman" w:cs="Times New Roman"/>
          <w:color w:val="000000"/>
          <w:sz w:val="24"/>
          <w:lang w:val="nb-NO" w:eastAsia="en-ID"/>
          <w14:ligatures w14:val="none"/>
        </w:rPr>
        <w:t xml:space="preserve">Sekitar 795.000 orang di Amerika Serikat menderita stroke baru atau berulang. Sekitar 610.000 di antaranya adalah stroke pertama kali, sementara 185.000 adalah stroke berulang (Dwilaksono et al., 2023). Secara nasional, prevalensi stroke di Indonesia tahun 2018 berdasarkan diagnosis dokter sebanyak 2.120.362 jiwa. Berdasarkan kelompok usia kejadian penyakit stroke terjadi lebih banyak pada kelompok usia 55-64 tahun </w:t>
      </w:r>
    </w:p>
    <w:p w:rsidR="002637A4" w:rsidRPr="002637A4" w:rsidRDefault="002637A4" w:rsidP="002637A4">
      <w:pPr>
        <w:spacing w:after="252"/>
        <w:ind w:left="345"/>
        <w:jc w:val="both"/>
        <w:rPr>
          <w:rFonts w:ascii="Times New Roman" w:eastAsia="Times New Roman" w:hAnsi="Times New Roman" w:cs="Times New Roman"/>
          <w:color w:val="000000"/>
          <w:sz w:val="24"/>
          <w:lang w:val="nb-NO" w:eastAsia="en-ID"/>
          <w14:ligatures w14:val="none"/>
        </w:rPr>
      </w:pPr>
      <w:r w:rsidRPr="002637A4">
        <w:rPr>
          <w:rFonts w:ascii="Times New Roman" w:eastAsia="Times New Roman" w:hAnsi="Times New Roman" w:cs="Times New Roman"/>
          <w:color w:val="000000"/>
          <w:sz w:val="24"/>
          <w:lang w:val="nb-NO" w:eastAsia="en-ID"/>
          <w14:ligatures w14:val="none"/>
        </w:rPr>
        <w:lastRenderedPageBreak/>
        <w:t xml:space="preserve">(33,3%) dan proporsi penderita stroke paling sedikit adalah kelompok usia </w:t>
      </w:r>
    </w:p>
    <w:p w:rsidR="002637A4" w:rsidRPr="002637A4" w:rsidRDefault="002637A4" w:rsidP="002637A4">
      <w:pPr>
        <w:spacing w:after="4" w:line="487" w:lineRule="auto"/>
        <w:ind w:left="345"/>
        <w:jc w:val="both"/>
        <w:rPr>
          <w:rFonts w:ascii="Times New Roman" w:eastAsia="Times New Roman" w:hAnsi="Times New Roman" w:cs="Times New Roman"/>
          <w:color w:val="000000"/>
          <w:sz w:val="24"/>
          <w:lang w:val="nb-NO" w:eastAsia="en-ID"/>
          <w14:ligatures w14:val="none"/>
        </w:rPr>
      </w:pPr>
      <w:r w:rsidRPr="002637A4">
        <w:rPr>
          <w:rFonts w:ascii="Times New Roman" w:eastAsia="Times New Roman" w:hAnsi="Times New Roman" w:cs="Times New Roman"/>
          <w:color w:val="000000"/>
          <w:sz w:val="24"/>
          <w:lang w:val="nb-NO" w:eastAsia="en-ID"/>
          <w14:ligatures w14:val="none"/>
        </w:rPr>
        <w:t xml:space="preserve">15-24 tahun. Laki-laki dan perempuan memiliki resiko yang hampir sama. Sebagian besar penduduk yang terkena stroke memiliki riwayat pendidikan tamatan SD (29,5%). Prevalensi penyakit stroke yang tinggal di daerah perkotaan lebih besar yaitu (63,9%) dibandingkan dengan yang tinggal di pedesaan yaitu sebesar (36,1%) (Puspita &amp; Khamid, 2023). </w:t>
      </w:r>
    </w:p>
    <w:p w:rsidR="002637A4" w:rsidRPr="002637A4" w:rsidRDefault="002637A4" w:rsidP="002637A4">
      <w:pPr>
        <w:spacing w:after="4" w:line="487" w:lineRule="auto"/>
        <w:ind w:left="345" w:firstLine="710"/>
        <w:jc w:val="both"/>
        <w:rPr>
          <w:rFonts w:ascii="Times New Roman" w:eastAsia="Times New Roman" w:hAnsi="Times New Roman" w:cs="Times New Roman"/>
          <w:color w:val="000000"/>
          <w:sz w:val="24"/>
          <w:lang w:val="nb-NO" w:eastAsia="en-ID"/>
          <w14:ligatures w14:val="none"/>
        </w:rPr>
      </w:pPr>
      <w:r w:rsidRPr="002637A4">
        <w:rPr>
          <w:rFonts w:ascii="Times New Roman" w:eastAsia="Times New Roman" w:hAnsi="Times New Roman" w:cs="Times New Roman"/>
          <w:color w:val="000000"/>
          <w:sz w:val="24"/>
          <w:lang w:val="nb-NO" w:eastAsia="en-ID"/>
          <w14:ligatures w14:val="none"/>
        </w:rPr>
        <w:t>Berdasarkan data Riskesdas tahun 2018 diketahui bahwa kejadian stroke juga cukup tinggi di Provinsi Sulawesi Tenggara yaitu sekitar 8,3% kasus pada penduduk umur ≥15 tahun. Dalam data tersebut menunjukkan bahwa kelompok umur 75 tahun keatas memiliki prevalensi tertinggi yaitu 50,2%. Kemudian prevalensi masyarakat yang berjenis kelamin laki – laki sekitar 11%, yang tidak bersekolah 21,2%, dan yang tidak bekerja 21,8% serta masyarakat yang tinggal di perkotaan sekitar 12,6% (Kementrian Kesehatan RI</w:t>
      </w:r>
      <w:r w:rsidRPr="002637A4">
        <w:rPr>
          <w:rFonts w:ascii="Calibri" w:eastAsia="Calibri" w:hAnsi="Calibri" w:cs="Calibri"/>
          <w:b/>
          <w:color w:val="000000"/>
          <w:lang w:val="nb-NO" w:eastAsia="en-ID"/>
          <w14:ligatures w14:val="none"/>
        </w:rPr>
        <w:t xml:space="preserve">).  </w:t>
      </w:r>
    </w:p>
    <w:p w:rsidR="002637A4" w:rsidRPr="002637A4" w:rsidRDefault="002637A4" w:rsidP="002637A4">
      <w:pPr>
        <w:spacing w:after="4" w:line="487" w:lineRule="auto"/>
        <w:ind w:left="345" w:firstLine="710"/>
        <w:jc w:val="both"/>
        <w:rPr>
          <w:rFonts w:ascii="Times New Roman" w:eastAsia="Times New Roman" w:hAnsi="Times New Roman" w:cs="Times New Roman"/>
          <w:color w:val="000000"/>
          <w:sz w:val="24"/>
          <w:lang w:val="nb-NO" w:eastAsia="en-ID"/>
          <w14:ligatures w14:val="none"/>
        </w:rPr>
      </w:pPr>
      <w:r w:rsidRPr="002637A4">
        <w:rPr>
          <w:rFonts w:ascii="Times New Roman" w:eastAsia="Times New Roman" w:hAnsi="Times New Roman" w:cs="Times New Roman"/>
          <w:color w:val="000000"/>
          <w:sz w:val="24"/>
          <w:lang w:val="nb-NO" w:eastAsia="en-ID"/>
          <w14:ligatures w14:val="none"/>
        </w:rPr>
        <w:t xml:space="preserve">Salah satu daerah di Provinsi Sulawesi Tenggara dengan prevalensi kejadian stroke cukup tinggi adalah Kota Kendari. Data rekam medik RSUD Kota Kendari menunjukkan bahwa kasus stroke umumnya dialami oleh pasien dengan jenis kelamin laki - laki dengan prevalensi yang meningkat pada tiga tahun terakhir. Pada tahun 2020 sebesar 239 kasus, tahun 2021 sebesar 214 kasus dan tahun 2022 sebesar 317 kasus (SIMRS RSUD Kota Kendari, 2023).  </w:t>
      </w:r>
    </w:p>
    <w:p w:rsidR="002637A4" w:rsidRPr="002637A4" w:rsidRDefault="002637A4" w:rsidP="002637A4">
      <w:pPr>
        <w:spacing w:after="4" w:line="487" w:lineRule="auto"/>
        <w:ind w:left="345" w:firstLine="710"/>
        <w:jc w:val="both"/>
        <w:rPr>
          <w:rFonts w:ascii="Times New Roman" w:eastAsia="Times New Roman" w:hAnsi="Times New Roman" w:cs="Times New Roman"/>
          <w:color w:val="000000"/>
          <w:sz w:val="24"/>
          <w:lang w:val="nb-NO" w:eastAsia="en-ID"/>
          <w14:ligatures w14:val="none"/>
        </w:rPr>
      </w:pPr>
      <w:r w:rsidRPr="002637A4">
        <w:rPr>
          <w:rFonts w:ascii="Times New Roman" w:eastAsia="Times New Roman" w:hAnsi="Times New Roman" w:cs="Times New Roman"/>
          <w:color w:val="000000"/>
          <w:sz w:val="24"/>
          <w:lang w:val="nb-NO" w:eastAsia="en-ID"/>
          <w14:ligatures w14:val="none"/>
        </w:rPr>
        <w:t xml:space="preserve">Sekitar 50-60% pasien stroke dapat mengalami gangguan menelan yang disebabkan oleh gangguan koordinasi otot, kelemahan otot tonus menelan yang dihubungkan dengan gangguan fungsi hemisfer, nukleus dari serabut saraf otak yang mempersarafi dari otot-otot pengunyah dan menelan (Kemenkes RI, 2018). Tindakan yang digunakan untuk mengatasi kesulitan menelan pada pasien stroke adalah dengan menggunakan </w:t>
      </w:r>
      <w:r w:rsidRPr="002637A4">
        <w:rPr>
          <w:rFonts w:ascii="Times New Roman" w:eastAsia="Times New Roman" w:hAnsi="Times New Roman" w:cs="Times New Roman"/>
          <w:i/>
          <w:color w:val="000000"/>
          <w:sz w:val="24"/>
          <w:lang w:val="nb-NO" w:eastAsia="en-ID"/>
          <w14:ligatures w14:val="none"/>
        </w:rPr>
        <w:t>shaker exersice</w:t>
      </w:r>
      <w:r w:rsidRPr="002637A4">
        <w:rPr>
          <w:rFonts w:ascii="Times New Roman" w:eastAsia="Times New Roman" w:hAnsi="Times New Roman" w:cs="Times New Roman"/>
          <w:color w:val="000000"/>
          <w:sz w:val="24"/>
          <w:lang w:val="nb-NO" w:eastAsia="en-ID"/>
          <w14:ligatures w14:val="none"/>
        </w:rPr>
        <w:t xml:space="preserve">. </w:t>
      </w:r>
      <w:r w:rsidRPr="002637A4">
        <w:rPr>
          <w:rFonts w:ascii="Times New Roman" w:eastAsia="Times New Roman" w:hAnsi="Times New Roman" w:cs="Times New Roman"/>
          <w:i/>
          <w:color w:val="000000"/>
          <w:sz w:val="24"/>
          <w:lang w:val="nb-NO" w:eastAsia="en-ID"/>
          <w14:ligatures w14:val="none"/>
        </w:rPr>
        <w:t xml:space="preserve">Shaker exercise </w:t>
      </w:r>
      <w:r w:rsidRPr="002637A4">
        <w:rPr>
          <w:rFonts w:ascii="Times New Roman" w:eastAsia="Times New Roman" w:hAnsi="Times New Roman" w:cs="Times New Roman"/>
          <w:color w:val="000000"/>
          <w:sz w:val="24"/>
          <w:lang w:val="nb-NO" w:eastAsia="en-ID"/>
          <w14:ligatures w14:val="none"/>
        </w:rPr>
        <w:t xml:space="preserve">merupakan suatu rehabilitasi untuk memperkuat otot yang lemah dan mengatasi kesulitan menelan pada otot-otot suprahyoid di leher yang meningkatkan gerakan ke atas </w:t>
      </w:r>
      <w:r w:rsidRPr="002637A4">
        <w:rPr>
          <w:rFonts w:ascii="Times New Roman" w:eastAsia="Times New Roman" w:hAnsi="Times New Roman" w:cs="Times New Roman"/>
          <w:color w:val="000000"/>
          <w:sz w:val="24"/>
          <w:lang w:val="nb-NO" w:eastAsia="en-ID"/>
          <w14:ligatures w14:val="none"/>
        </w:rPr>
        <w:lastRenderedPageBreak/>
        <w:t>dan ke depan dari tulang hyoid dan laring saat menelan kemudian terjadi peningkatan pembukaan sfingter esofagus bagian atas sehingga makanan masuk ke saluran pencernaan bagian bawah (Winandari, Fransisca, 2022).</w:t>
      </w:r>
      <w:r w:rsidRPr="002637A4">
        <w:rPr>
          <w:rFonts w:ascii="Calibri" w:eastAsia="Calibri" w:hAnsi="Calibri" w:cs="Calibri"/>
          <w:b/>
          <w:color w:val="000000"/>
          <w:lang w:val="nb-NO" w:eastAsia="en-ID"/>
          <w14:ligatures w14:val="none"/>
        </w:rPr>
        <w:t xml:space="preserve"> </w:t>
      </w:r>
    </w:p>
    <w:p w:rsidR="002637A4" w:rsidRPr="002637A4" w:rsidRDefault="002637A4" w:rsidP="002637A4">
      <w:pPr>
        <w:spacing w:after="4" w:line="487" w:lineRule="auto"/>
        <w:ind w:left="345" w:firstLine="710"/>
        <w:jc w:val="both"/>
        <w:rPr>
          <w:rFonts w:ascii="Times New Roman" w:eastAsia="Times New Roman" w:hAnsi="Times New Roman" w:cs="Times New Roman"/>
          <w:color w:val="000000"/>
          <w:sz w:val="24"/>
          <w:lang w:val="nb-NO" w:eastAsia="en-ID"/>
          <w14:ligatures w14:val="none"/>
        </w:rPr>
      </w:pPr>
      <w:r w:rsidRPr="002637A4">
        <w:rPr>
          <w:rFonts w:ascii="Times New Roman" w:eastAsia="Times New Roman" w:hAnsi="Times New Roman" w:cs="Times New Roman"/>
          <w:color w:val="000000"/>
          <w:sz w:val="24"/>
          <w:lang w:val="nb-NO" w:eastAsia="en-ID"/>
          <w14:ligatures w14:val="none"/>
        </w:rPr>
        <w:t>Jika serangan stroke terjadi pada bagian otak yang berperan penting seperti batang otak yang mengatur pernafasan, maka dapat menimbulkan dampak yang berat salah satunya gangguan menelan. Lesi pada otak dapat menyebabkan gangguan mengunyah dan gangguan transportasi bolus makanan. Lesi otak yang menyebabkan gangguan fungsi kognitif seperti gangguan konsentrasi dan atensi dapat mengganggu proses menelan sehingga dapat mengakibatkan aspirasi.</w:t>
      </w:r>
      <w:r w:rsidRPr="002637A4">
        <w:rPr>
          <w:rFonts w:ascii="Calibri" w:eastAsia="Calibri" w:hAnsi="Calibri" w:cs="Calibri"/>
          <w:b/>
          <w:color w:val="000000"/>
          <w:lang w:val="nb-NO" w:eastAsia="en-ID"/>
          <w14:ligatures w14:val="none"/>
        </w:rPr>
        <w:t xml:space="preserve"> </w:t>
      </w:r>
      <w:r w:rsidRPr="002637A4">
        <w:rPr>
          <w:rFonts w:ascii="Times New Roman" w:eastAsia="Times New Roman" w:hAnsi="Times New Roman" w:cs="Times New Roman"/>
          <w:i/>
          <w:color w:val="000000"/>
          <w:sz w:val="24"/>
          <w:lang w:val="nb-NO" w:eastAsia="en-ID"/>
          <w14:ligatures w14:val="none"/>
        </w:rPr>
        <w:t>Stimulasi Magnetic Transkranial</w:t>
      </w:r>
      <w:r w:rsidRPr="002637A4">
        <w:rPr>
          <w:rFonts w:ascii="Times New Roman" w:eastAsia="Times New Roman" w:hAnsi="Times New Roman" w:cs="Times New Roman"/>
          <w:color w:val="000000"/>
          <w:sz w:val="24"/>
          <w:lang w:val="nb-NO" w:eastAsia="en-ID"/>
          <w14:ligatures w14:val="none"/>
        </w:rPr>
        <w:t xml:space="preserve"> (SMT) akan didapatkan hasil bahwa otot-otot menelan dipersarafi secara bilateral oleh korteks motorik, namun persarafan tersebut tidak simetris. </w:t>
      </w:r>
    </w:p>
    <w:p w:rsidR="002637A4" w:rsidRPr="002637A4" w:rsidRDefault="002637A4" w:rsidP="002637A4">
      <w:pPr>
        <w:spacing w:after="89" w:line="487" w:lineRule="auto"/>
        <w:ind w:left="345"/>
        <w:jc w:val="both"/>
        <w:rPr>
          <w:rFonts w:ascii="Calibri" w:eastAsia="Calibri" w:hAnsi="Calibri" w:cs="Calibri"/>
          <w:b/>
          <w:color w:val="000000"/>
          <w:lang w:val="nb-NO" w:eastAsia="en-ID"/>
          <w14:ligatures w14:val="none"/>
        </w:rPr>
      </w:pPr>
      <w:r w:rsidRPr="002637A4">
        <w:rPr>
          <w:rFonts w:ascii="Times New Roman" w:eastAsia="Times New Roman" w:hAnsi="Times New Roman" w:cs="Times New Roman"/>
          <w:color w:val="000000"/>
          <w:sz w:val="24"/>
          <w:lang w:val="nb-NO" w:eastAsia="en-ID"/>
          <w14:ligatures w14:val="none"/>
        </w:rPr>
        <w:t xml:space="preserve">Kerusakan pada batang otak menyebabkan perubahan sensasi dari mulut, lidah dan pipi, serta gangguan koordinasi menelan yang terdiri dari proses menelan pada faring elevasi laring, penutupan glotis, relaksasi krikofaringeal dan esophagus karena adanya gangguan pada sistem pernafasan vagus. Pasien dengan kesulitan menelan dapat mengalami aspirasi akibat masuknya makanan dan minuman ke saluran pernafasan bahkan dapat mengalami kekurangan gizi atau dehidrasi (Kemenkes RI, 2018). </w:t>
      </w:r>
      <w:r w:rsidRPr="002637A4">
        <w:rPr>
          <w:rFonts w:ascii="Times New Roman" w:eastAsia="Times New Roman" w:hAnsi="Times New Roman" w:cs="Times New Roman"/>
          <w:i/>
          <w:color w:val="000000"/>
          <w:sz w:val="24"/>
          <w:lang w:val="nb-NO" w:eastAsia="en-ID"/>
          <w14:ligatures w14:val="none"/>
        </w:rPr>
        <w:t xml:space="preserve">Shaker exercise </w:t>
      </w:r>
      <w:r w:rsidRPr="002637A4">
        <w:rPr>
          <w:rFonts w:ascii="Times New Roman" w:eastAsia="Times New Roman" w:hAnsi="Times New Roman" w:cs="Times New Roman"/>
          <w:color w:val="000000"/>
          <w:sz w:val="24"/>
          <w:lang w:val="nb-NO" w:eastAsia="en-ID"/>
          <w14:ligatures w14:val="none"/>
        </w:rPr>
        <w:t xml:space="preserve">dilakukan dengan meliputi latihan isometrik dan isotonik. Latihan isometrik dilakukan dengan cara meletakkan bantal dibawah kepala lalu melakukan fleksi kepala yaitu gerakan mengangkat kepala untuk melihat jari-jari kaki dengan tanpa mengangkat bahu selama 60 detik, kemudian dilanjutkan dengan istirahat (kembali ke posisi berbaring) selama 60 detik. Dilanjutkan dengan latihan isotonik dengan cara pasien dianjurkan untuk berbaring di tempat tidur, ganjal kepala dengan bantal dan anjurkan pasien untuk mengangkat kepala sama seperti latihan yang pertama dan melihat ujung kaki sebanyak 30 kali berturut-turut. Dilakukan selama 3 hari sekali dalam 7 hari dan hasil penelitian menunjukkan adanya </w:t>
      </w:r>
      <w:r w:rsidRPr="002637A4">
        <w:rPr>
          <w:rFonts w:ascii="Times New Roman" w:eastAsia="Times New Roman" w:hAnsi="Times New Roman" w:cs="Times New Roman"/>
          <w:color w:val="000000"/>
          <w:sz w:val="24"/>
          <w:lang w:val="nb-NO" w:eastAsia="en-ID"/>
          <w14:ligatures w14:val="none"/>
        </w:rPr>
        <w:lastRenderedPageBreak/>
        <w:t xml:space="preserve">peningkatan kemampuan menelan pada pasien stroke dengan disfagia setelah dilakukan shaker exersice (Sari &amp; Sari, 2023). </w:t>
      </w:r>
      <w:r w:rsidRPr="002637A4">
        <w:rPr>
          <w:rFonts w:ascii="Calibri" w:eastAsia="Calibri" w:hAnsi="Calibri" w:cs="Calibri"/>
          <w:b/>
          <w:color w:val="000000"/>
          <w:lang w:val="nb-NO" w:eastAsia="en-ID"/>
          <w14:ligatures w14:val="none"/>
        </w:rPr>
        <w:t xml:space="preserve"> </w:t>
      </w:r>
    </w:p>
    <w:p w:rsidR="002637A4" w:rsidRPr="002637A4" w:rsidRDefault="002637A4" w:rsidP="002637A4">
      <w:pPr>
        <w:spacing w:after="89" w:line="480" w:lineRule="auto"/>
        <w:ind w:left="345"/>
        <w:jc w:val="both"/>
        <w:rPr>
          <w:rFonts w:ascii="Times New Roman" w:eastAsia="Times New Roman" w:hAnsi="Times New Roman" w:cs="Times New Roman"/>
          <w:color w:val="000000"/>
          <w:sz w:val="24"/>
          <w:lang w:val="nb-NO" w:eastAsia="en-ID"/>
          <w14:ligatures w14:val="none"/>
        </w:rPr>
      </w:pPr>
      <w:r w:rsidRPr="002637A4">
        <w:rPr>
          <w:rFonts w:ascii="Times New Roman" w:eastAsia="Times New Roman" w:hAnsi="Times New Roman" w:cs="Times New Roman"/>
          <w:color w:val="000000"/>
          <w:sz w:val="24"/>
          <w:lang w:val="nb-NO" w:eastAsia="en-ID"/>
          <w14:ligatures w14:val="none"/>
        </w:rPr>
        <w:t>Bagi pasien pasca stroke diperlukan intervensi rehabilitasi medik agar mereka mampu mandiri untuk mengurus dirinya sendiri dan melakukan aktivitas kehidupan sehari-hari tanpa harus terus menjadi beban bagi keluarganya. Namun tidak semua pasien mendapat kesempatan melanjutkan program rehabilitasi stroke setelah pulang dari perawatan. Sebagian besar disebabkan karena tidak tersedianya fasilitas rehabilitasi medik di sekitar tempat tinggal pasien. Secara umum rehabilitasi stroke fase subakut dan kronis dapat ditangani melalui tatalaksana rehabilitasi medis sederhana yang tidak memerlukan peralatan canggih. Berfokus pada upaya untuk mencegah komplikasi immobilisasi yang dapat membawa dampak kepada perburukan kondisi dan mengembalikan kemandirian dalam aktivitas sehari-hari, diharapkan pasien dapat mencapai hidup yang lebih berkualitas</w:t>
      </w:r>
      <w:r w:rsidRPr="002637A4">
        <w:rPr>
          <w:rFonts w:ascii="Times New Roman" w:eastAsia="Times New Roman" w:hAnsi="Times New Roman" w:cs="Times New Roman"/>
          <w:color w:val="000000"/>
          <w:sz w:val="24"/>
          <w:lang w:eastAsia="en-ID"/>
          <w14:ligatures w14:val="none"/>
        </w:rPr>
        <w:fldChar w:fldCharType="begin" w:fldLock="1"/>
      </w:r>
      <w:r w:rsidRPr="002637A4">
        <w:rPr>
          <w:rFonts w:ascii="Times New Roman" w:eastAsia="Times New Roman" w:hAnsi="Times New Roman" w:cs="Times New Roman"/>
          <w:color w:val="000000"/>
          <w:sz w:val="24"/>
          <w:lang w:val="nb-NO" w:eastAsia="en-ID"/>
          <w14:ligatures w14:val="none"/>
        </w:rPr>
        <w:instrText>ADDIN CSL_CITATION {"citationItems":[{"id":"ITEM-1","itemData":{"DOI":"10.35816/jiskh.v10i2.428","abstract":"Abstrak Latar belakang; stroke merupakan salah satu penyebab kematian dan kecacatan yang cukup besar di seluruh dunia. Stroke sendiri menempati urutan kedua setelah penyeakit jantung sebagai penyebab kematian di seluruh dunia pada tahun 2013. Angka mortalitas, morbiditas, dan kecatatan pada pasien stroke setiap tahunnya meningkat. Stroke adalah suatu sindrom yang ditandai dengan gejala dan atau tanda klinis yang berkembang dengan cepat yang berupa gangguan fungsional otak fokal maupun global yang berlangsung lebih dari 24 jam (kecuali ada intervensi bedah atau membawa kematian), yang tidak disebabkan oleh sebab lain selain penyebab vaskuler. Kesimpulan; penanganan pasien stroke selalu didasarkan pada faktor penyebab stroke itu sendiri. Rehabilitasi medik merupakan upaya yang dilakukan untuk mengembalikan kemampuan pasien secara fisik pada keadaan yang semula sebelum sakit dalam waktu sesingkat mungkin. Rehabilitasi medik meliputi tiga hal, yaitu: rehabilitasi medikal, social, dan vokasional. Abstract Background; stroke is one of the leading causes of death and disability worldwide. The stroke itself ranks second after heart disease as a cause of death worldwide in 2013. The mortality, morbidity, and disability rates in stroke patients increase every year. Stroke is a syndrome characterized by rapidly developing clinical symptoms and signs in the form of focal or global brain functional disorders lasting more than 24 hours (unless there is surgical intervention or death), which is not caused by causes other than vascular causes. Conclusion; treatment of stroke patients is always based on the factors causing the stroke itself. Medical rehabilitation is an effort made to restore the patient's","author":[{"dropping-particle":"","family":"Syafni","given":"Alma Nazelia","non-dropping-particle":"","parse-names":false,"suffix":""}],"container-title":"Jurnal Ilmiah Kesehatan Sandi Husada","id":"ITEM-1","issue":"2","issued":{"date-parts":[["2020"]]},"page":"1-5","title":"Rehabilitasi Medik Pasien Pasca Stroke","type":"article-journal","volume":"9"},"uris":["http://www.mendeley.com/documents/?uuid=1979593c-6dee-472b-a977-09bfd74a9a5d"]}],"mendeley":{"formattedCitation":"(Syafni, 2020)","plainTextFormattedCitation":"(Syafni, 2020)"},"properties":{"noteIndex":0},"schema":"https://github.com/citation-style-language/schema/raw/master/csl-citation.json"}</w:instrText>
      </w:r>
      <w:r w:rsidRPr="002637A4">
        <w:rPr>
          <w:rFonts w:ascii="Times New Roman" w:eastAsia="Times New Roman" w:hAnsi="Times New Roman" w:cs="Times New Roman"/>
          <w:color w:val="000000"/>
          <w:sz w:val="24"/>
          <w:lang w:eastAsia="en-ID"/>
          <w14:ligatures w14:val="none"/>
        </w:rPr>
        <w:fldChar w:fldCharType="separate"/>
      </w:r>
      <w:r w:rsidRPr="002637A4">
        <w:rPr>
          <w:rFonts w:ascii="Times New Roman" w:eastAsia="Times New Roman" w:hAnsi="Times New Roman" w:cs="Times New Roman"/>
          <w:noProof/>
          <w:color w:val="000000"/>
          <w:sz w:val="24"/>
          <w:lang w:val="nb-NO" w:eastAsia="en-ID"/>
          <w14:ligatures w14:val="none"/>
        </w:rPr>
        <w:t>(Syafni, 2020)</w:t>
      </w:r>
      <w:r w:rsidRPr="002637A4">
        <w:rPr>
          <w:rFonts w:ascii="Times New Roman" w:eastAsia="Times New Roman" w:hAnsi="Times New Roman" w:cs="Times New Roman"/>
          <w:color w:val="000000"/>
          <w:sz w:val="24"/>
          <w:lang w:eastAsia="en-ID"/>
          <w14:ligatures w14:val="none"/>
        </w:rPr>
        <w:fldChar w:fldCharType="end"/>
      </w:r>
      <w:r w:rsidRPr="002637A4">
        <w:rPr>
          <w:rFonts w:ascii="Times New Roman" w:eastAsia="Times New Roman" w:hAnsi="Times New Roman" w:cs="Times New Roman"/>
          <w:color w:val="000000"/>
          <w:sz w:val="24"/>
          <w:lang w:val="nb-NO" w:eastAsia="en-ID"/>
          <w14:ligatures w14:val="none"/>
        </w:rPr>
        <w:t>.</w:t>
      </w:r>
    </w:p>
    <w:p w:rsidR="002637A4" w:rsidRPr="002637A4" w:rsidRDefault="002637A4" w:rsidP="002637A4">
      <w:pPr>
        <w:keepNext/>
        <w:keepLines/>
        <w:spacing w:after="366" w:line="265" w:lineRule="auto"/>
        <w:ind w:left="-5" w:hanging="10"/>
        <w:outlineLvl w:val="0"/>
        <w:rPr>
          <w:rFonts w:ascii="Times New Roman" w:eastAsia="Times New Roman" w:hAnsi="Times New Roman" w:cs="Times New Roman"/>
          <w:b/>
          <w:color w:val="000000"/>
          <w:sz w:val="24"/>
          <w:lang w:val="nb-NO" w:eastAsia="en-ID"/>
          <w14:ligatures w14:val="none"/>
        </w:rPr>
      </w:pPr>
      <w:bookmarkStart w:id="4" w:name="_Toc171061624"/>
      <w:bookmarkStart w:id="5" w:name="_Toc171067766"/>
      <w:r w:rsidRPr="002637A4">
        <w:rPr>
          <w:rFonts w:ascii="Times New Roman" w:eastAsia="Times New Roman" w:hAnsi="Times New Roman" w:cs="Times New Roman"/>
          <w:b/>
          <w:color w:val="000000"/>
          <w:sz w:val="24"/>
          <w:lang w:val="nb-NO" w:eastAsia="en-ID"/>
          <w14:ligatures w14:val="none"/>
        </w:rPr>
        <w:t>B.</w:t>
      </w:r>
      <w:r w:rsidRPr="002637A4">
        <w:rPr>
          <w:rFonts w:ascii="Arial" w:eastAsia="Arial" w:hAnsi="Arial" w:cs="Arial"/>
          <w:b/>
          <w:color w:val="000000"/>
          <w:sz w:val="24"/>
          <w:lang w:val="nb-NO" w:eastAsia="en-ID"/>
          <w14:ligatures w14:val="none"/>
        </w:rPr>
        <w:t xml:space="preserve"> </w:t>
      </w:r>
      <w:r w:rsidRPr="002637A4">
        <w:rPr>
          <w:rFonts w:ascii="Times New Roman" w:eastAsia="Calibri" w:hAnsi="Times New Roman" w:cs="Times New Roman"/>
          <w:b/>
          <w:color w:val="000000"/>
          <w:sz w:val="24"/>
          <w:lang w:val="nb-NO" w:eastAsia="en-ID"/>
          <w14:ligatures w14:val="none"/>
        </w:rPr>
        <w:t>Rumusan Masalah</w:t>
      </w:r>
      <w:bookmarkEnd w:id="4"/>
      <w:bookmarkEnd w:id="5"/>
      <w:r w:rsidRPr="002637A4">
        <w:rPr>
          <w:rFonts w:ascii="Times New Roman" w:eastAsia="Times New Roman" w:hAnsi="Times New Roman" w:cs="Times New Roman"/>
          <w:b/>
          <w:color w:val="000000"/>
          <w:sz w:val="24"/>
          <w:lang w:val="nb-NO" w:eastAsia="en-ID"/>
          <w14:ligatures w14:val="none"/>
        </w:rPr>
        <w:t xml:space="preserve"> </w:t>
      </w:r>
    </w:p>
    <w:p w:rsidR="002637A4" w:rsidRPr="002637A4" w:rsidRDefault="002637A4" w:rsidP="002637A4">
      <w:pPr>
        <w:spacing w:after="36" w:line="487" w:lineRule="auto"/>
        <w:ind w:left="345" w:firstLine="710"/>
        <w:jc w:val="both"/>
        <w:rPr>
          <w:rFonts w:ascii="Times New Roman" w:eastAsia="Times New Roman" w:hAnsi="Times New Roman" w:cs="Times New Roman"/>
          <w:color w:val="000000"/>
          <w:sz w:val="24"/>
          <w:lang w:val="nb-NO" w:eastAsia="en-ID"/>
          <w14:ligatures w14:val="none"/>
        </w:rPr>
      </w:pPr>
      <w:r w:rsidRPr="002637A4">
        <w:rPr>
          <w:rFonts w:ascii="Times New Roman" w:eastAsia="Times New Roman" w:hAnsi="Times New Roman" w:cs="Times New Roman"/>
          <w:color w:val="000000"/>
          <w:sz w:val="24"/>
          <w:lang w:val="nb-NO" w:eastAsia="en-ID"/>
          <w14:ligatures w14:val="none"/>
        </w:rPr>
        <w:t xml:space="preserve">Berdasarkan uraian latar belakang diatas, maka dapat di rumuskan permasalahan sebagai berikut : “Bagaimana penerepan terapi </w:t>
      </w:r>
      <w:r w:rsidRPr="002637A4">
        <w:rPr>
          <w:rFonts w:ascii="Times New Roman" w:eastAsia="Times New Roman" w:hAnsi="Times New Roman" w:cs="Times New Roman"/>
          <w:i/>
          <w:color w:val="000000"/>
          <w:sz w:val="24"/>
          <w:lang w:val="nb-NO" w:eastAsia="en-ID"/>
          <w14:ligatures w14:val="none"/>
        </w:rPr>
        <w:t xml:space="preserve">shaker exercise </w:t>
      </w:r>
      <w:r w:rsidRPr="002637A4">
        <w:rPr>
          <w:rFonts w:ascii="Times New Roman" w:eastAsia="Times New Roman" w:hAnsi="Times New Roman" w:cs="Times New Roman"/>
          <w:color w:val="000000"/>
          <w:sz w:val="24"/>
          <w:lang w:val="nb-NO" w:eastAsia="en-ID"/>
          <w14:ligatures w14:val="none"/>
        </w:rPr>
        <w:t xml:space="preserve">terhadap gangguan menelan pada pasien stroke non hemoragik di </w:t>
      </w:r>
    </w:p>
    <w:p w:rsidR="002637A4" w:rsidRPr="002637A4" w:rsidRDefault="002637A4" w:rsidP="002637A4">
      <w:pPr>
        <w:spacing w:after="252"/>
        <w:ind w:left="345"/>
        <w:jc w:val="both"/>
        <w:rPr>
          <w:rFonts w:ascii="Times New Roman" w:eastAsia="Times New Roman" w:hAnsi="Times New Roman" w:cs="Times New Roman"/>
          <w:color w:val="000000"/>
          <w:sz w:val="24"/>
          <w:lang w:val="nb-NO" w:eastAsia="en-ID"/>
          <w14:ligatures w14:val="none"/>
        </w:rPr>
      </w:pPr>
      <w:r w:rsidRPr="002637A4">
        <w:rPr>
          <w:rFonts w:ascii="Times New Roman" w:eastAsia="Times New Roman" w:hAnsi="Times New Roman" w:cs="Times New Roman"/>
          <w:color w:val="000000"/>
          <w:sz w:val="24"/>
          <w:lang w:val="nb-NO" w:eastAsia="en-ID"/>
          <w14:ligatures w14:val="none"/>
        </w:rPr>
        <w:t xml:space="preserve">RSUD kota Kendari?” </w:t>
      </w:r>
    </w:p>
    <w:p w:rsidR="002637A4" w:rsidRPr="002637A4" w:rsidRDefault="002637A4" w:rsidP="002637A4">
      <w:pPr>
        <w:spacing w:after="0"/>
        <w:ind w:left="1080"/>
        <w:rPr>
          <w:rFonts w:ascii="Times New Roman" w:eastAsia="Times New Roman" w:hAnsi="Times New Roman" w:cs="Times New Roman"/>
          <w:color w:val="000000"/>
          <w:sz w:val="24"/>
          <w:lang w:val="nb-NO" w:eastAsia="en-ID"/>
          <w14:ligatures w14:val="none"/>
        </w:rPr>
      </w:pPr>
      <w:r w:rsidRPr="002637A4">
        <w:rPr>
          <w:rFonts w:ascii="Times New Roman" w:eastAsia="Times New Roman" w:hAnsi="Times New Roman" w:cs="Times New Roman"/>
          <w:color w:val="000000"/>
          <w:sz w:val="24"/>
          <w:lang w:val="nb-NO" w:eastAsia="en-ID"/>
          <w14:ligatures w14:val="none"/>
        </w:rPr>
        <w:t xml:space="preserve"> </w:t>
      </w:r>
    </w:p>
    <w:p w:rsidR="002637A4" w:rsidRPr="002637A4" w:rsidRDefault="002637A4" w:rsidP="002637A4">
      <w:pPr>
        <w:keepNext/>
        <w:keepLines/>
        <w:spacing w:after="246" w:line="265" w:lineRule="auto"/>
        <w:ind w:left="-5" w:hanging="10"/>
        <w:outlineLvl w:val="0"/>
        <w:rPr>
          <w:rFonts w:ascii="Times New Roman" w:eastAsia="Times New Roman" w:hAnsi="Times New Roman" w:cs="Times New Roman"/>
          <w:b/>
          <w:color w:val="000000"/>
          <w:sz w:val="24"/>
          <w:lang w:val="nb-NO" w:eastAsia="en-ID"/>
          <w14:ligatures w14:val="none"/>
        </w:rPr>
      </w:pPr>
      <w:bookmarkStart w:id="6" w:name="_Toc171061625"/>
      <w:bookmarkStart w:id="7" w:name="_Toc171067767"/>
      <w:r w:rsidRPr="002637A4">
        <w:rPr>
          <w:rFonts w:ascii="Times New Roman" w:eastAsia="Times New Roman" w:hAnsi="Times New Roman" w:cs="Times New Roman"/>
          <w:b/>
          <w:color w:val="000000"/>
          <w:sz w:val="24"/>
          <w:lang w:val="nb-NO" w:eastAsia="en-ID"/>
          <w14:ligatures w14:val="none"/>
        </w:rPr>
        <w:t>C</w:t>
      </w:r>
      <w:r w:rsidRPr="002637A4">
        <w:rPr>
          <w:rFonts w:ascii="Times New Roman" w:eastAsia="Calibri" w:hAnsi="Times New Roman" w:cs="Times New Roman"/>
          <w:b/>
          <w:color w:val="000000"/>
          <w:sz w:val="24"/>
          <w:lang w:val="nb-NO" w:eastAsia="en-ID"/>
          <w14:ligatures w14:val="none"/>
        </w:rPr>
        <w:t>.</w:t>
      </w:r>
      <w:r w:rsidRPr="002637A4">
        <w:rPr>
          <w:rFonts w:ascii="Times New Roman" w:eastAsia="Arial" w:hAnsi="Times New Roman" w:cs="Times New Roman"/>
          <w:b/>
          <w:color w:val="000000"/>
          <w:sz w:val="24"/>
          <w:lang w:val="nb-NO" w:eastAsia="en-ID"/>
          <w14:ligatures w14:val="none"/>
        </w:rPr>
        <w:t xml:space="preserve"> </w:t>
      </w:r>
      <w:r w:rsidRPr="002637A4">
        <w:rPr>
          <w:rFonts w:ascii="Times New Roman" w:eastAsia="Calibri" w:hAnsi="Times New Roman" w:cs="Times New Roman"/>
          <w:b/>
          <w:color w:val="000000"/>
          <w:sz w:val="24"/>
          <w:lang w:val="nb-NO" w:eastAsia="en-ID"/>
          <w14:ligatures w14:val="none"/>
        </w:rPr>
        <w:t>Tujuan</w:t>
      </w:r>
      <w:bookmarkEnd w:id="6"/>
      <w:bookmarkEnd w:id="7"/>
      <w:r w:rsidRPr="002637A4">
        <w:rPr>
          <w:rFonts w:ascii="Times New Roman" w:eastAsia="Times New Roman" w:hAnsi="Times New Roman" w:cs="Times New Roman"/>
          <w:b/>
          <w:color w:val="000000"/>
          <w:sz w:val="24"/>
          <w:lang w:val="nb-NO" w:eastAsia="en-ID"/>
          <w14:ligatures w14:val="none"/>
        </w:rPr>
        <w:t xml:space="preserve"> </w:t>
      </w:r>
    </w:p>
    <w:p w:rsidR="002637A4" w:rsidRPr="002637A4" w:rsidRDefault="002637A4" w:rsidP="002637A4">
      <w:pPr>
        <w:spacing w:after="37" w:line="487" w:lineRule="auto"/>
        <w:ind w:left="345" w:firstLine="710"/>
        <w:jc w:val="both"/>
        <w:rPr>
          <w:rFonts w:ascii="Times New Roman" w:eastAsia="Times New Roman" w:hAnsi="Times New Roman" w:cs="Times New Roman"/>
          <w:color w:val="000000"/>
          <w:sz w:val="24"/>
          <w:lang w:val="nb-NO" w:eastAsia="en-ID"/>
          <w14:ligatures w14:val="none"/>
        </w:rPr>
      </w:pPr>
      <w:r w:rsidRPr="002637A4">
        <w:rPr>
          <w:rFonts w:ascii="Times New Roman" w:eastAsia="Times New Roman" w:hAnsi="Times New Roman" w:cs="Times New Roman"/>
          <w:color w:val="000000"/>
          <w:sz w:val="24"/>
          <w:lang w:val="nb-NO" w:eastAsia="en-ID"/>
          <w14:ligatures w14:val="none"/>
        </w:rPr>
        <w:t xml:space="preserve">Tujuan dari studi kasus ini adalah untuk mengetahui penerapan terapi </w:t>
      </w:r>
      <w:r w:rsidRPr="002637A4">
        <w:rPr>
          <w:rFonts w:ascii="Times New Roman" w:eastAsia="Times New Roman" w:hAnsi="Times New Roman" w:cs="Times New Roman"/>
          <w:i/>
          <w:color w:val="000000"/>
          <w:sz w:val="24"/>
          <w:lang w:val="nb-NO" w:eastAsia="en-ID"/>
          <w14:ligatures w14:val="none"/>
        </w:rPr>
        <w:t xml:space="preserve">shaker exercise </w:t>
      </w:r>
      <w:r w:rsidRPr="002637A4">
        <w:rPr>
          <w:rFonts w:ascii="Times New Roman" w:eastAsia="Times New Roman" w:hAnsi="Times New Roman" w:cs="Times New Roman"/>
          <w:color w:val="000000"/>
          <w:sz w:val="24"/>
          <w:lang w:val="nb-NO" w:eastAsia="en-ID"/>
          <w14:ligatures w14:val="none"/>
        </w:rPr>
        <w:t>terhadap gangguan menelan</w:t>
      </w:r>
      <w:r w:rsidRPr="002637A4">
        <w:rPr>
          <w:rFonts w:ascii="Times New Roman" w:eastAsia="Times New Roman" w:hAnsi="Times New Roman" w:cs="Times New Roman"/>
          <w:i/>
          <w:color w:val="000000"/>
          <w:sz w:val="24"/>
          <w:lang w:val="nb-NO" w:eastAsia="en-ID"/>
          <w14:ligatures w14:val="none"/>
        </w:rPr>
        <w:t xml:space="preserve">  </w:t>
      </w:r>
      <w:r w:rsidRPr="002637A4">
        <w:rPr>
          <w:rFonts w:ascii="Times New Roman" w:eastAsia="Times New Roman" w:hAnsi="Times New Roman" w:cs="Times New Roman"/>
          <w:color w:val="000000"/>
          <w:sz w:val="24"/>
          <w:lang w:val="nb-NO" w:eastAsia="en-ID"/>
          <w14:ligatures w14:val="none"/>
        </w:rPr>
        <w:t xml:space="preserve">pada pasien stroke non hemoragik di RSUD kota Kendari. </w:t>
      </w:r>
    </w:p>
    <w:p w:rsidR="002637A4" w:rsidRPr="002637A4" w:rsidRDefault="002637A4" w:rsidP="002637A4">
      <w:pPr>
        <w:keepNext/>
        <w:keepLines/>
        <w:spacing w:after="290" w:line="265" w:lineRule="auto"/>
        <w:ind w:left="-5" w:hanging="10"/>
        <w:outlineLvl w:val="0"/>
        <w:rPr>
          <w:rFonts w:ascii="Times New Roman" w:eastAsia="Times New Roman" w:hAnsi="Times New Roman" w:cs="Times New Roman"/>
          <w:b/>
          <w:color w:val="000000"/>
          <w:sz w:val="24"/>
          <w:lang w:eastAsia="en-ID"/>
          <w14:ligatures w14:val="none"/>
        </w:rPr>
      </w:pPr>
      <w:bookmarkStart w:id="8" w:name="_Toc171061626"/>
      <w:bookmarkStart w:id="9" w:name="_Toc171067768"/>
      <w:r w:rsidRPr="002637A4">
        <w:rPr>
          <w:rFonts w:ascii="Times New Roman" w:eastAsia="Times New Roman" w:hAnsi="Times New Roman" w:cs="Times New Roman"/>
          <w:b/>
          <w:color w:val="000000"/>
          <w:sz w:val="24"/>
          <w:lang w:eastAsia="en-ID"/>
          <w14:ligatures w14:val="none"/>
        </w:rPr>
        <w:t>D.</w:t>
      </w:r>
      <w:r w:rsidRPr="002637A4">
        <w:rPr>
          <w:rFonts w:ascii="Arial" w:eastAsia="Arial" w:hAnsi="Arial" w:cs="Arial"/>
          <w:b/>
          <w:color w:val="000000"/>
          <w:sz w:val="24"/>
          <w:lang w:eastAsia="en-ID"/>
          <w14:ligatures w14:val="none"/>
        </w:rPr>
        <w:t xml:space="preserve"> </w:t>
      </w:r>
      <w:r w:rsidRPr="002637A4">
        <w:rPr>
          <w:rFonts w:ascii="Times New Roman" w:eastAsia="Calibri" w:hAnsi="Times New Roman" w:cs="Times New Roman"/>
          <w:b/>
          <w:color w:val="000000"/>
          <w:sz w:val="24"/>
          <w:lang w:val="nb-NO" w:eastAsia="en-ID"/>
          <w14:ligatures w14:val="none"/>
        </w:rPr>
        <w:t>Manfaat</w:t>
      </w:r>
      <w:bookmarkEnd w:id="8"/>
      <w:bookmarkEnd w:id="9"/>
      <w:r w:rsidRPr="002637A4">
        <w:rPr>
          <w:rFonts w:ascii="Times New Roman" w:eastAsia="Calibri" w:hAnsi="Times New Roman" w:cs="Times New Roman"/>
          <w:b/>
          <w:color w:val="000000"/>
          <w:sz w:val="24"/>
          <w:lang w:val="nb-NO" w:eastAsia="en-ID"/>
          <w14:ligatures w14:val="none"/>
        </w:rPr>
        <w:t xml:space="preserve"> </w:t>
      </w:r>
    </w:p>
    <w:p w:rsidR="002637A4" w:rsidRPr="002637A4" w:rsidRDefault="002637A4" w:rsidP="002637A4">
      <w:pPr>
        <w:numPr>
          <w:ilvl w:val="0"/>
          <w:numId w:val="1"/>
        </w:numPr>
        <w:spacing w:after="252" w:line="487" w:lineRule="auto"/>
        <w:ind w:right="2"/>
        <w:jc w:val="both"/>
        <w:rPr>
          <w:rFonts w:ascii="Times New Roman" w:eastAsia="Times New Roman" w:hAnsi="Times New Roman" w:cs="Times New Roman"/>
          <w:color w:val="000000"/>
          <w:sz w:val="24"/>
          <w:lang w:eastAsia="en-ID"/>
          <w14:ligatures w14:val="none"/>
        </w:rPr>
      </w:pPr>
      <w:r w:rsidRPr="002637A4">
        <w:rPr>
          <w:rFonts w:ascii="Times New Roman" w:eastAsia="Times New Roman" w:hAnsi="Times New Roman" w:cs="Times New Roman"/>
          <w:color w:val="000000"/>
          <w:sz w:val="24"/>
          <w:lang w:eastAsia="en-ID"/>
          <w14:ligatures w14:val="none"/>
        </w:rPr>
        <w:t xml:space="preserve">Bagi Masyarakat </w:t>
      </w:r>
    </w:p>
    <w:p w:rsidR="002637A4" w:rsidRPr="002637A4" w:rsidRDefault="002637A4" w:rsidP="002637A4">
      <w:pPr>
        <w:spacing w:after="37" w:line="487" w:lineRule="auto"/>
        <w:ind w:left="720" w:firstLine="360"/>
        <w:jc w:val="both"/>
        <w:rPr>
          <w:rFonts w:ascii="Times New Roman" w:eastAsia="Times New Roman" w:hAnsi="Times New Roman" w:cs="Times New Roman"/>
          <w:color w:val="000000"/>
          <w:sz w:val="24"/>
          <w:lang w:eastAsia="en-ID"/>
          <w14:ligatures w14:val="none"/>
        </w:rPr>
      </w:pPr>
      <w:proofErr w:type="spellStart"/>
      <w:r w:rsidRPr="002637A4">
        <w:rPr>
          <w:rFonts w:ascii="Times New Roman" w:eastAsia="Times New Roman" w:hAnsi="Times New Roman" w:cs="Times New Roman"/>
          <w:color w:val="000000"/>
          <w:sz w:val="24"/>
          <w:lang w:eastAsia="en-ID"/>
          <w14:ligatures w14:val="none"/>
        </w:rPr>
        <w:lastRenderedPageBreak/>
        <w:t>Digunakan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untuk</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meningkatkan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pengetahuan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masyarakat</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tentang</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membaiknya</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cara</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menelan</w:t>
      </w:r>
      <w:proofErr w:type="spellEnd"/>
      <w:r w:rsidRPr="002637A4">
        <w:rPr>
          <w:rFonts w:ascii="Times New Roman" w:eastAsia="Times New Roman" w:hAnsi="Times New Roman" w:cs="Times New Roman"/>
          <w:color w:val="000000"/>
          <w:sz w:val="24"/>
          <w:lang w:eastAsia="en-ID"/>
          <w14:ligatures w14:val="none"/>
        </w:rPr>
        <w:t xml:space="preserve"> pada </w:t>
      </w:r>
      <w:proofErr w:type="spellStart"/>
      <w:r w:rsidRPr="002637A4">
        <w:rPr>
          <w:rFonts w:ascii="Times New Roman" w:eastAsia="Times New Roman" w:hAnsi="Times New Roman" w:cs="Times New Roman"/>
          <w:color w:val="000000"/>
          <w:sz w:val="24"/>
          <w:lang w:eastAsia="en-ID"/>
          <w14:ligatures w14:val="none"/>
        </w:rPr>
        <w:t>pasien</w:t>
      </w:r>
      <w:proofErr w:type="spellEnd"/>
      <w:r w:rsidRPr="002637A4">
        <w:rPr>
          <w:rFonts w:ascii="Times New Roman" w:eastAsia="Times New Roman" w:hAnsi="Times New Roman" w:cs="Times New Roman"/>
          <w:color w:val="000000"/>
          <w:sz w:val="24"/>
          <w:lang w:eastAsia="en-ID"/>
          <w14:ligatures w14:val="none"/>
        </w:rPr>
        <w:t xml:space="preserve"> stroke non </w:t>
      </w:r>
      <w:proofErr w:type="spellStart"/>
      <w:r w:rsidRPr="002637A4">
        <w:rPr>
          <w:rFonts w:ascii="Times New Roman" w:eastAsia="Times New Roman" w:hAnsi="Times New Roman" w:cs="Times New Roman"/>
          <w:color w:val="000000"/>
          <w:sz w:val="24"/>
          <w:lang w:eastAsia="en-ID"/>
          <w14:ligatures w14:val="none"/>
        </w:rPr>
        <w:t>hemoragik</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melalui</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pemberian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terapi</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latihan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menelan</w:t>
      </w:r>
      <w:proofErr w:type="spellEnd"/>
      <w:r w:rsidRPr="002637A4">
        <w:rPr>
          <w:rFonts w:ascii="Times New Roman" w:eastAsia="Times New Roman" w:hAnsi="Times New Roman" w:cs="Times New Roman"/>
          <w:color w:val="000000"/>
          <w:sz w:val="24"/>
          <w:lang w:eastAsia="en-ID"/>
          <w14:ligatures w14:val="none"/>
        </w:rPr>
        <w:t xml:space="preserve"> </w:t>
      </w:r>
      <w:r w:rsidRPr="002637A4">
        <w:rPr>
          <w:rFonts w:ascii="Times New Roman" w:eastAsia="Times New Roman" w:hAnsi="Times New Roman" w:cs="Times New Roman"/>
          <w:i/>
          <w:color w:val="000000"/>
          <w:sz w:val="24"/>
          <w:lang w:eastAsia="en-ID"/>
          <w14:ligatures w14:val="none"/>
        </w:rPr>
        <w:t>shaker exercise</w:t>
      </w:r>
      <w:r w:rsidRPr="002637A4">
        <w:rPr>
          <w:rFonts w:ascii="Times New Roman" w:eastAsia="Times New Roman" w:hAnsi="Times New Roman" w:cs="Times New Roman"/>
          <w:color w:val="000000"/>
          <w:sz w:val="24"/>
          <w:lang w:eastAsia="en-ID"/>
          <w14:ligatures w14:val="none"/>
        </w:rPr>
        <w:t xml:space="preserve">. </w:t>
      </w:r>
    </w:p>
    <w:p w:rsidR="002637A4" w:rsidRPr="002637A4" w:rsidRDefault="002637A4" w:rsidP="002637A4">
      <w:pPr>
        <w:numPr>
          <w:ilvl w:val="0"/>
          <w:numId w:val="1"/>
        </w:numPr>
        <w:spacing w:after="252" w:line="487" w:lineRule="auto"/>
        <w:ind w:right="2"/>
        <w:jc w:val="both"/>
        <w:rPr>
          <w:rFonts w:ascii="Times New Roman" w:eastAsia="Times New Roman" w:hAnsi="Times New Roman" w:cs="Times New Roman"/>
          <w:color w:val="000000"/>
          <w:sz w:val="24"/>
          <w:lang w:eastAsia="en-ID"/>
          <w14:ligatures w14:val="none"/>
        </w:rPr>
      </w:pPr>
      <w:r w:rsidRPr="002637A4">
        <w:rPr>
          <w:rFonts w:ascii="Times New Roman" w:eastAsia="Times New Roman" w:hAnsi="Times New Roman" w:cs="Times New Roman"/>
          <w:color w:val="000000"/>
          <w:sz w:val="24"/>
          <w:lang w:eastAsia="en-ID"/>
          <w14:ligatures w14:val="none"/>
        </w:rPr>
        <w:t xml:space="preserve">Bagi </w:t>
      </w:r>
      <w:proofErr w:type="spellStart"/>
      <w:r w:rsidRPr="002637A4">
        <w:rPr>
          <w:rFonts w:ascii="Times New Roman" w:eastAsia="Times New Roman" w:hAnsi="Times New Roman" w:cs="Times New Roman"/>
          <w:color w:val="000000"/>
          <w:sz w:val="24"/>
          <w:lang w:eastAsia="en-ID"/>
          <w14:ligatures w14:val="none"/>
        </w:rPr>
        <w:t>Pengembangan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Ilmu</w:t>
      </w:r>
      <w:proofErr w:type="spellEnd"/>
      <w:r w:rsidRPr="002637A4">
        <w:rPr>
          <w:rFonts w:ascii="Times New Roman" w:eastAsia="Times New Roman" w:hAnsi="Times New Roman" w:cs="Times New Roman"/>
          <w:color w:val="000000"/>
          <w:sz w:val="24"/>
          <w:lang w:eastAsia="en-ID"/>
          <w14:ligatures w14:val="none"/>
        </w:rPr>
        <w:t xml:space="preserve"> dan </w:t>
      </w:r>
      <w:proofErr w:type="spellStart"/>
      <w:r w:rsidRPr="002637A4">
        <w:rPr>
          <w:rFonts w:ascii="Times New Roman" w:eastAsia="Times New Roman" w:hAnsi="Times New Roman" w:cs="Times New Roman"/>
          <w:color w:val="000000"/>
          <w:sz w:val="24"/>
          <w:lang w:eastAsia="en-ID"/>
          <w14:ligatures w14:val="none"/>
        </w:rPr>
        <w:t>Teknologi</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Keperawatan</w:t>
      </w:r>
      <w:proofErr w:type="spellEnd"/>
      <w:r w:rsidRPr="002637A4">
        <w:rPr>
          <w:rFonts w:ascii="Times New Roman" w:eastAsia="Times New Roman" w:hAnsi="Times New Roman" w:cs="Times New Roman"/>
          <w:color w:val="000000"/>
          <w:sz w:val="24"/>
          <w:lang w:eastAsia="en-ID"/>
          <w14:ligatures w14:val="none"/>
        </w:rPr>
        <w:t xml:space="preserve"> </w:t>
      </w:r>
    </w:p>
    <w:p w:rsidR="002637A4" w:rsidRPr="002637A4" w:rsidRDefault="002637A4" w:rsidP="002637A4">
      <w:pPr>
        <w:spacing w:after="36" w:line="487" w:lineRule="auto"/>
        <w:ind w:left="720" w:firstLine="360"/>
        <w:jc w:val="both"/>
        <w:rPr>
          <w:rFonts w:ascii="Times New Roman" w:eastAsia="Times New Roman" w:hAnsi="Times New Roman" w:cs="Times New Roman"/>
          <w:color w:val="000000"/>
          <w:sz w:val="24"/>
          <w:lang w:eastAsia="en-ID"/>
          <w14:ligatures w14:val="none"/>
        </w:rPr>
      </w:pPr>
      <w:proofErr w:type="spellStart"/>
      <w:r w:rsidRPr="002637A4">
        <w:rPr>
          <w:rFonts w:ascii="Times New Roman" w:eastAsia="Times New Roman" w:hAnsi="Times New Roman" w:cs="Times New Roman"/>
          <w:color w:val="000000"/>
          <w:sz w:val="24"/>
          <w:lang w:eastAsia="en-ID"/>
          <w14:ligatures w14:val="none"/>
        </w:rPr>
        <w:t>Menambah</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penerapan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ilmu</w:t>
      </w:r>
      <w:proofErr w:type="spellEnd"/>
      <w:r w:rsidRPr="002637A4">
        <w:rPr>
          <w:rFonts w:ascii="Times New Roman" w:eastAsia="Times New Roman" w:hAnsi="Times New Roman" w:cs="Times New Roman"/>
          <w:color w:val="000000"/>
          <w:sz w:val="24"/>
          <w:lang w:eastAsia="en-ID"/>
          <w14:ligatures w14:val="none"/>
        </w:rPr>
        <w:t xml:space="preserve"> dan </w:t>
      </w:r>
      <w:proofErr w:type="spellStart"/>
      <w:r w:rsidRPr="002637A4">
        <w:rPr>
          <w:rFonts w:ascii="Times New Roman" w:eastAsia="Times New Roman" w:hAnsi="Times New Roman" w:cs="Times New Roman"/>
          <w:color w:val="000000"/>
          <w:sz w:val="24"/>
          <w:lang w:eastAsia="en-ID"/>
          <w14:ligatures w14:val="none"/>
        </w:rPr>
        <w:t>teknologi</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bidang</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keperawatan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dalam</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membaiknya</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cara</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menelan</w:t>
      </w:r>
      <w:proofErr w:type="spellEnd"/>
      <w:r w:rsidRPr="002637A4">
        <w:rPr>
          <w:rFonts w:ascii="Times New Roman" w:eastAsia="Times New Roman" w:hAnsi="Times New Roman" w:cs="Times New Roman"/>
          <w:color w:val="000000"/>
          <w:sz w:val="24"/>
          <w:lang w:eastAsia="en-ID"/>
          <w14:ligatures w14:val="none"/>
        </w:rPr>
        <w:t xml:space="preserve"> pada </w:t>
      </w:r>
      <w:proofErr w:type="spellStart"/>
      <w:r w:rsidRPr="002637A4">
        <w:rPr>
          <w:rFonts w:ascii="Times New Roman" w:eastAsia="Times New Roman" w:hAnsi="Times New Roman" w:cs="Times New Roman"/>
          <w:color w:val="000000"/>
          <w:sz w:val="24"/>
          <w:lang w:eastAsia="en-ID"/>
          <w14:ligatures w14:val="none"/>
        </w:rPr>
        <w:t>pasien</w:t>
      </w:r>
      <w:proofErr w:type="spellEnd"/>
      <w:r w:rsidRPr="002637A4">
        <w:rPr>
          <w:rFonts w:ascii="Times New Roman" w:eastAsia="Times New Roman" w:hAnsi="Times New Roman" w:cs="Times New Roman"/>
          <w:color w:val="000000"/>
          <w:sz w:val="24"/>
          <w:lang w:eastAsia="en-ID"/>
          <w14:ligatures w14:val="none"/>
        </w:rPr>
        <w:t xml:space="preserve"> stroke non </w:t>
      </w:r>
      <w:proofErr w:type="spellStart"/>
      <w:r w:rsidRPr="002637A4">
        <w:rPr>
          <w:rFonts w:ascii="Times New Roman" w:eastAsia="Times New Roman" w:hAnsi="Times New Roman" w:cs="Times New Roman"/>
          <w:color w:val="000000"/>
          <w:sz w:val="24"/>
          <w:lang w:eastAsia="en-ID"/>
          <w14:ligatures w14:val="none"/>
        </w:rPr>
        <w:t>hemoragik</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melalui</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pemberian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terapi</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latihan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menelan</w:t>
      </w:r>
      <w:proofErr w:type="spellEnd"/>
      <w:r w:rsidRPr="002637A4">
        <w:rPr>
          <w:rFonts w:ascii="Times New Roman" w:eastAsia="Times New Roman" w:hAnsi="Times New Roman" w:cs="Times New Roman"/>
          <w:color w:val="000000"/>
          <w:sz w:val="24"/>
          <w:lang w:eastAsia="en-ID"/>
          <w14:ligatures w14:val="none"/>
        </w:rPr>
        <w:t xml:space="preserve"> </w:t>
      </w:r>
      <w:r w:rsidRPr="002637A4">
        <w:rPr>
          <w:rFonts w:ascii="Times New Roman" w:eastAsia="Times New Roman" w:hAnsi="Times New Roman" w:cs="Times New Roman"/>
          <w:i/>
          <w:color w:val="000000"/>
          <w:sz w:val="24"/>
          <w:lang w:eastAsia="en-ID"/>
          <w14:ligatures w14:val="none"/>
        </w:rPr>
        <w:t xml:space="preserve">shaker exercise </w:t>
      </w:r>
      <w:proofErr w:type="spellStart"/>
      <w:r w:rsidRPr="002637A4">
        <w:rPr>
          <w:rFonts w:ascii="Times New Roman" w:eastAsia="Times New Roman" w:hAnsi="Times New Roman" w:cs="Times New Roman"/>
          <w:color w:val="000000"/>
          <w:sz w:val="24"/>
          <w:lang w:eastAsia="en-ID"/>
          <w14:ligatures w14:val="none"/>
        </w:rPr>
        <w:t>sedangkan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teknologi</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keperawatan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dapat</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mengurangi</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kerja</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dengan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kertas</w:t>
      </w:r>
      <w:proofErr w:type="spellEnd"/>
      <w:r w:rsidRPr="002637A4">
        <w:rPr>
          <w:rFonts w:ascii="Times New Roman" w:eastAsia="Times New Roman" w:hAnsi="Times New Roman" w:cs="Times New Roman"/>
          <w:color w:val="000000"/>
          <w:sz w:val="24"/>
          <w:lang w:eastAsia="en-ID"/>
          <w14:ligatures w14:val="none"/>
        </w:rPr>
        <w:t xml:space="preserve"> (</w:t>
      </w:r>
      <w:r w:rsidRPr="002637A4">
        <w:rPr>
          <w:rFonts w:ascii="Times New Roman" w:eastAsia="Times New Roman" w:hAnsi="Times New Roman" w:cs="Times New Roman"/>
          <w:i/>
          <w:color w:val="000000"/>
          <w:sz w:val="24"/>
          <w:lang w:eastAsia="en-ID"/>
          <w14:ligatures w14:val="none"/>
        </w:rPr>
        <w:t>paperwork</w:t>
      </w:r>
      <w:r w:rsidRPr="002637A4">
        <w:rPr>
          <w:rFonts w:ascii="Times New Roman" w:eastAsia="Times New Roman" w:hAnsi="Times New Roman" w:cs="Times New Roman"/>
          <w:color w:val="000000"/>
          <w:sz w:val="24"/>
          <w:lang w:eastAsia="en-ID"/>
          <w14:ligatures w14:val="none"/>
        </w:rPr>
        <w:t xml:space="preserve">) dan </w:t>
      </w:r>
      <w:proofErr w:type="spellStart"/>
      <w:r w:rsidRPr="002637A4">
        <w:rPr>
          <w:rFonts w:ascii="Times New Roman" w:eastAsia="Times New Roman" w:hAnsi="Times New Roman" w:cs="Times New Roman"/>
          <w:color w:val="000000"/>
          <w:sz w:val="24"/>
          <w:lang w:eastAsia="en-ID"/>
          <w14:ligatures w14:val="none"/>
        </w:rPr>
        <w:t>meningkatkan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komunikasi</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serta</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menghemat</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waktu</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perawat</w:t>
      </w:r>
      <w:proofErr w:type="spellEnd"/>
      <w:r w:rsidRPr="002637A4">
        <w:rPr>
          <w:rFonts w:ascii="Times New Roman" w:eastAsia="Times New Roman" w:hAnsi="Times New Roman" w:cs="Times New Roman"/>
          <w:color w:val="000000"/>
          <w:sz w:val="24"/>
          <w:lang w:eastAsia="en-ID"/>
          <w14:ligatures w14:val="none"/>
        </w:rPr>
        <w:t xml:space="preserve">. </w:t>
      </w:r>
    </w:p>
    <w:p w:rsidR="002637A4" w:rsidRPr="002637A4" w:rsidRDefault="002637A4" w:rsidP="002637A4">
      <w:pPr>
        <w:numPr>
          <w:ilvl w:val="0"/>
          <w:numId w:val="1"/>
        </w:numPr>
        <w:spacing w:after="252" w:line="487" w:lineRule="auto"/>
        <w:ind w:right="2"/>
        <w:jc w:val="both"/>
        <w:rPr>
          <w:rFonts w:ascii="Times New Roman" w:eastAsia="Times New Roman" w:hAnsi="Times New Roman" w:cs="Times New Roman"/>
          <w:color w:val="000000"/>
          <w:sz w:val="24"/>
          <w:lang w:eastAsia="en-ID"/>
          <w14:ligatures w14:val="none"/>
        </w:rPr>
      </w:pPr>
      <w:r w:rsidRPr="002637A4">
        <w:rPr>
          <w:rFonts w:ascii="Times New Roman" w:eastAsia="Times New Roman" w:hAnsi="Times New Roman" w:cs="Times New Roman"/>
          <w:color w:val="000000"/>
          <w:sz w:val="24"/>
          <w:lang w:eastAsia="en-ID"/>
          <w14:ligatures w14:val="none"/>
        </w:rPr>
        <w:t xml:space="preserve">Bagi </w:t>
      </w:r>
      <w:proofErr w:type="spellStart"/>
      <w:r w:rsidRPr="002637A4">
        <w:rPr>
          <w:rFonts w:ascii="Times New Roman" w:eastAsia="Times New Roman" w:hAnsi="Times New Roman" w:cs="Times New Roman"/>
          <w:color w:val="000000"/>
          <w:sz w:val="24"/>
          <w:lang w:eastAsia="en-ID"/>
          <w14:ligatures w14:val="none"/>
        </w:rPr>
        <w:t>Penulis</w:t>
      </w:r>
      <w:proofErr w:type="spellEnd"/>
      <w:r w:rsidRPr="002637A4">
        <w:rPr>
          <w:rFonts w:ascii="Times New Roman" w:eastAsia="Times New Roman" w:hAnsi="Times New Roman" w:cs="Times New Roman"/>
          <w:color w:val="000000"/>
          <w:sz w:val="24"/>
          <w:lang w:eastAsia="en-ID"/>
          <w14:ligatures w14:val="none"/>
        </w:rPr>
        <w:t xml:space="preserve"> </w:t>
      </w:r>
    </w:p>
    <w:p w:rsidR="002637A4" w:rsidRPr="002637A4" w:rsidRDefault="002637A4" w:rsidP="002637A4">
      <w:pPr>
        <w:spacing w:after="4" w:line="487" w:lineRule="auto"/>
        <w:ind w:left="720" w:firstLine="360"/>
        <w:jc w:val="both"/>
        <w:rPr>
          <w:rFonts w:ascii="Times New Roman" w:eastAsia="Times New Roman" w:hAnsi="Times New Roman" w:cs="Times New Roman"/>
          <w:color w:val="000000"/>
          <w:sz w:val="24"/>
          <w:lang w:eastAsia="en-ID"/>
          <w14:ligatures w14:val="none"/>
        </w:rPr>
      </w:pPr>
      <w:proofErr w:type="spellStart"/>
      <w:r w:rsidRPr="002637A4">
        <w:rPr>
          <w:rFonts w:ascii="Times New Roman" w:eastAsia="Times New Roman" w:hAnsi="Times New Roman" w:cs="Times New Roman"/>
          <w:color w:val="000000"/>
          <w:sz w:val="24"/>
          <w:lang w:eastAsia="en-ID"/>
          <w14:ligatures w14:val="none"/>
        </w:rPr>
        <w:t>Memperoleh</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pengalaman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dalam</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mengaplikasikan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hasil</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riset</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keperawatan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khususnya</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studi</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kasus</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tentang</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penerapan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membaiknya</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cara</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menelan</w:t>
      </w:r>
      <w:proofErr w:type="spellEnd"/>
      <w:r w:rsidRPr="002637A4">
        <w:rPr>
          <w:rFonts w:ascii="Times New Roman" w:eastAsia="Times New Roman" w:hAnsi="Times New Roman" w:cs="Times New Roman"/>
          <w:color w:val="000000"/>
          <w:sz w:val="24"/>
          <w:lang w:eastAsia="en-ID"/>
          <w14:ligatures w14:val="none"/>
        </w:rPr>
        <w:t xml:space="preserve"> pada </w:t>
      </w:r>
      <w:proofErr w:type="spellStart"/>
      <w:r w:rsidRPr="002637A4">
        <w:rPr>
          <w:rFonts w:ascii="Times New Roman" w:eastAsia="Times New Roman" w:hAnsi="Times New Roman" w:cs="Times New Roman"/>
          <w:color w:val="000000"/>
          <w:sz w:val="24"/>
          <w:lang w:eastAsia="en-ID"/>
          <w14:ligatures w14:val="none"/>
        </w:rPr>
        <w:t>pasien</w:t>
      </w:r>
      <w:proofErr w:type="spellEnd"/>
      <w:r w:rsidRPr="002637A4">
        <w:rPr>
          <w:rFonts w:ascii="Times New Roman" w:eastAsia="Times New Roman" w:hAnsi="Times New Roman" w:cs="Times New Roman"/>
          <w:color w:val="000000"/>
          <w:sz w:val="24"/>
          <w:lang w:eastAsia="en-ID"/>
          <w14:ligatures w14:val="none"/>
        </w:rPr>
        <w:t xml:space="preserve"> stroke non </w:t>
      </w:r>
      <w:proofErr w:type="spellStart"/>
      <w:r w:rsidRPr="002637A4">
        <w:rPr>
          <w:rFonts w:ascii="Times New Roman" w:eastAsia="Times New Roman" w:hAnsi="Times New Roman" w:cs="Times New Roman"/>
          <w:color w:val="000000"/>
          <w:sz w:val="24"/>
          <w:lang w:eastAsia="en-ID"/>
          <w14:ligatures w14:val="none"/>
        </w:rPr>
        <w:t>hemoragik</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melalui</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pemberian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terapi</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latihan</w:t>
      </w:r>
      <w:proofErr w:type="spellEnd"/>
      <w:r w:rsidRPr="002637A4">
        <w:rPr>
          <w:rFonts w:ascii="Times New Roman" w:eastAsia="Times New Roman" w:hAnsi="Times New Roman" w:cs="Times New Roman"/>
          <w:color w:val="000000"/>
          <w:sz w:val="24"/>
          <w:lang w:eastAsia="en-ID"/>
          <w14:ligatures w14:val="none"/>
        </w:rPr>
        <w:t xml:space="preserve"> </w:t>
      </w:r>
      <w:proofErr w:type="spellStart"/>
      <w:r w:rsidRPr="002637A4">
        <w:rPr>
          <w:rFonts w:ascii="Times New Roman" w:eastAsia="Times New Roman" w:hAnsi="Times New Roman" w:cs="Times New Roman"/>
          <w:color w:val="000000"/>
          <w:sz w:val="24"/>
          <w:lang w:eastAsia="en-ID"/>
          <w14:ligatures w14:val="none"/>
        </w:rPr>
        <w:t>menelan</w:t>
      </w:r>
      <w:proofErr w:type="spellEnd"/>
      <w:r w:rsidRPr="002637A4">
        <w:rPr>
          <w:rFonts w:ascii="Times New Roman" w:eastAsia="Times New Roman" w:hAnsi="Times New Roman" w:cs="Times New Roman"/>
          <w:color w:val="000000"/>
          <w:sz w:val="24"/>
          <w:lang w:eastAsia="en-ID"/>
          <w14:ligatures w14:val="none"/>
        </w:rPr>
        <w:t xml:space="preserve"> </w:t>
      </w:r>
      <w:r w:rsidRPr="002637A4">
        <w:rPr>
          <w:rFonts w:ascii="Times New Roman" w:eastAsia="Times New Roman" w:hAnsi="Times New Roman" w:cs="Times New Roman"/>
          <w:i/>
          <w:color w:val="000000"/>
          <w:sz w:val="24"/>
          <w:lang w:eastAsia="en-ID"/>
          <w14:ligatures w14:val="none"/>
        </w:rPr>
        <w:t>shaker exercise.</w:t>
      </w:r>
    </w:p>
    <w:p w:rsidR="00EB796A" w:rsidRDefault="00EB796A"/>
    <w:sectPr w:rsidR="00EB79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71992"/>
    <w:multiLevelType w:val="hybridMultilevel"/>
    <w:tmpl w:val="62AA81FA"/>
    <w:lvl w:ilvl="0" w:tplc="FBD82B3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7CFE1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F095C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08FAD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AA1AE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7CBE1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A23FA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862E3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DA775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439908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7A4"/>
    <w:rsid w:val="002637A4"/>
    <w:rsid w:val="00A86A64"/>
    <w:rsid w:val="00C12024"/>
    <w:rsid w:val="00EB796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F366D3-4064-4175-94C1-064DA041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1555</Words>
  <Characters>8868</Characters>
  <Application>Microsoft Office Word</Application>
  <DocSecurity>0</DocSecurity>
  <Lines>73</Lines>
  <Paragraphs>20</Paragraphs>
  <ScaleCrop>false</ScaleCrop>
  <Company/>
  <LinksUpToDate>false</LinksUpToDate>
  <CharactersWithSpaces>10403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2025-01-30T03:05:00Z</dcterms:created>
  <dcterms:modified xsi:type="dcterms:W3CDTF">2025-01-30T03:13:00Z</dcterms:modified>
</cp:coreProperties>
</file>