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F2A5A" w:rsidRPr="00BF5CC4" w:rsidRDefault="000F2A5A" w:rsidP="00A9226F">
      <w:pPr>
        <w:pStyle w:val="Heading1"/>
      </w:pPr>
      <w:r w:rsidRPr="00A04D48">
        <w:rPr>
          <w:lang w:val="id-ID"/>
        </w:rPr>
        <w:t xml:space="preserve">BAB </w:t>
      </w:r>
      <w:r>
        <w:t>I</w:t>
      </w:r>
    </w:p>
    <w:p w:rsidR="000F2A5A" w:rsidRPr="00A04D48" w:rsidRDefault="000F2A5A" w:rsidP="00E8796F">
      <w:pPr>
        <w:spacing w:after="0" w:line="360" w:lineRule="auto"/>
        <w:jc w:val="center"/>
        <w:rPr>
          <w:rFonts w:ascii="Times New Roman" w:hAnsi="Times New Roman" w:cs="Times New Roman"/>
          <w:b/>
          <w:bCs/>
          <w:lang w:val="id-ID"/>
        </w:rPr>
      </w:pPr>
      <w:r w:rsidRPr="00A04D48">
        <w:rPr>
          <w:rFonts w:ascii="Times New Roman" w:hAnsi="Times New Roman" w:cs="Times New Roman"/>
          <w:b/>
          <w:bCs/>
          <w:lang w:val="id-ID"/>
        </w:rPr>
        <w:t>PENDAHULUAN</w:t>
      </w:r>
    </w:p>
    <w:p w:rsidR="000F2A5A" w:rsidRPr="00017BF7" w:rsidRDefault="000F2A5A" w:rsidP="000F2A5A">
      <w:pPr>
        <w:pStyle w:val="ListParagraph"/>
        <w:numPr>
          <w:ilvl w:val="0"/>
          <w:numId w:val="1"/>
        </w:numPr>
        <w:spacing w:after="0" w:line="360" w:lineRule="auto"/>
        <w:rPr>
          <w:rFonts w:ascii="Times New Roman" w:hAnsi="Times New Roman" w:cs="Times New Roman"/>
          <w:b/>
          <w:bCs/>
          <w:sz w:val="24"/>
          <w:szCs w:val="24"/>
          <w:lang w:val="id-ID"/>
        </w:rPr>
      </w:pPr>
      <w:r w:rsidRPr="00A04D48">
        <w:rPr>
          <w:rFonts w:ascii="Times New Roman" w:hAnsi="Times New Roman" w:cs="Times New Roman"/>
          <w:b/>
          <w:bCs/>
          <w:sz w:val="24"/>
          <w:szCs w:val="24"/>
          <w:lang w:val="id-ID"/>
        </w:rPr>
        <w:t>Latar Belakang</w:t>
      </w:r>
    </w:p>
    <w:p w:rsidR="000F2A5A" w:rsidRDefault="000F2A5A" w:rsidP="006A11C9">
      <w:pPr>
        <w:spacing w:after="0" w:line="480" w:lineRule="auto"/>
        <w:ind w:left="720" w:firstLine="720"/>
        <w:jc w:val="both"/>
        <w:rPr>
          <w:rFonts w:ascii="Times New Roman" w:hAnsi="Times New Roman" w:cs="Times New Roman"/>
        </w:rPr>
      </w:pPr>
      <w:r w:rsidRPr="006B1F7E">
        <w:rPr>
          <w:rFonts w:ascii="Times New Roman" w:hAnsi="Times New Roman" w:cs="Times New Roman"/>
        </w:rPr>
        <w:t>Asma bronkhial salah satu penyakit</w:t>
      </w:r>
      <w:r>
        <w:rPr>
          <w:rFonts w:ascii="Times New Roman" w:hAnsi="Times New Roman" w:cs="Times New Roman"/>
        </w:rPr>
        <w:t xml:space="preserve"> saluran pernapasan yang banyak </w:t>
      </w:r>
      <w:r w:rsidRPr="006B1F7E">
        <w:rPr>
          <w:rFonts w:ascii="Times New Roman" w:hAnsi="Times New Roman" w:cs="Times New Roman"/>
        </w:rPr>
        <w:t>dijumpai di masyarakat.Asma bronkhia</w:t>
      </w:r>
      <w:r>
        <w:rPr>
          <w:rFonts w:ascii="Times New Roman" w:hAnsi="Times New Roman" w:cs="Times New Roman"/>
        </w:rPr>
        <w:t xml:space="preserve">l merupakan suatu penyakit pada </w:t>
      </w:r>
      <w:r w:rsidRPr="006B1F7E">
        <w:rPr>
          <w:rFonts w:ascii="Times New Roman" w:hAnsi="Times New Roman" w:cs="Times New Roman"/>
        </w:rPr>
        <w:t>jalan napas yang disebabkan oleh s</w:t>
      </w:r>
      <w:r>
        <w:rPr>
          <w:rFonts w:ascii="Times New Roman" w:hAnsi="Times New Roman" w:cs="Times New Roman"/>
        </w:rPr>
        <w:t xml:space="preserve">timulus tertentu yang menyerang </w:t>
      </w:r>
      <w:r w:rsidRPr="006B1F7E">
        <w:rPr>
          <w:rFonts w:ascii="Times New Roman" w:hAnsi="Times New Roman" w:cs="Times New Roman"/>
        </w:rPr>
        <w:t>bagian trachea dan bronki. Asma bronkial dapat menyer</w:t>
      </w:r>
      <w:r>
        <w:rPr>
          <w:rFonts w:ascii="Times New Roman" w:hAnsi="Times New Roman" w:cs="Times New Roman"/>
        </w:rPr>
        <w:t xml:space="preserve">ang dari semua </w:t>
      </w:r>
      <w:r w:rsidRPr="006B1F7E">
        <w:rPr>
          <w:rFonts w:ascii="Times New Roman" w:hAnsi="Times New Roman" w:cs="Times New Roman"/>
        </w:rPr>
        <w:t>golongan usia dari usia anak-anak</w:t>
      </w:r>
      <w:r>
        <w:rPr>
          <w:rFonts w:ascii="Times New Roman" w:hAnsi="Times New Roman" w:cs="Times New Roman"/>
        </w:rPr>
        <w:t xml:space="preserve"> hingga dewasa yang paling umum </w:t>
      </w:r>
      <w:r w:rsidRPr="006B1F7E">
        <w:rPr>
          <w:rFonts w:ascii="Times New Roman" w:hAnsi="Times New Roman" w:cs="Times New Roman"/>
        </w:rPr>
        <w:t>terjadi pada anak anak dan sebagaian be</w:t>
      </w:r>
      <w:r>
        <w:rPr>
          <w:rFonts w:ascii="Times New Roman" w:hAnsi="Times New Roman" w:cs="Times New Roman"/>
        </w:rPr>
        <w:t xml:space="preserve">sar kematian terjadi pada orang </w:t>
      </w:r>
      <w:r w:rsidRPr="006B1F7E">
        <w:rPr>
          <w:rFonts w:ascii="Times New Roman" w:hAnsi="Times New Roman" w:cs="Times New Roman"/>
        </w:rPr>
        <w:t>dewasa. Klien yang mengalami k</w:t>
      </w:r>
      <w:r>
        <w:rPr>
          <w:rFonts w:ascii="Times New Roman" w:hAnsi="Times New Roman" w:cs="Times New Roman"/>
        </w:rPr>
        <w:t xml:space="preserve">etidakefektifan pola napas akan </w:t>
      </w:r>
      <w:r w:rsidRPr="006B1F7E">
        <w:rPr>
          <w:rFonts w:ascii="Times New Roman" w:hAnsi="Times New Roman" w:cs="Times New Roman"/>
        </w:rPr>
        <w:t>mengalami penurunan ventilasi yang aktual a</w:t>
      </w:r>
      <w:r>
        <w:rPr>
          <w:rFonts w:ascii="Times New Roman" w:hAnsi="Times New Roman" w:cs="Times New Roman"/>
        </w:rPr>
        <w:t xml:space="preserve">tau potensial yang </w:t>
      </w:r>
      <w:r w:rsidRPr="006B1F7E">
        <w:rPr>
          <w:rFonts w:ascii="Times New Roman" w:hAnsi="Times New Roman" w:cs="Times New Roman"/>
        </w:rPr>
        <w:t xml:space="preserve">disebabkan oleh perubahan pola </w:t>
      </w:r>
      <w:r>
        <w:rPr>
          <w:rFonts w:ascii="Times New Roman" w:hAnsi="Times New Roman" w:cs="Times New Roman"/>
        </w:rPr>
        <w:t xml:space="preserve">napas. Faktor yang mempengaruhi </w:t>
      </w:r>
      <w:r w:rsidRPr="006B1F7E">
        <w:rPr>
          <w:rFonts w:ascii="Times New Roman" w:hAnsi="Times New Roman" w:cs="Times New Roman"/>
        </w:rPr>
        <w:t>terjadinya asma bronkhial meliputi faktor al</w:t>
      </w:r>
      <w:r>
        <w:rPr>
          <w:rFonts w:ascii="Times New Roman" w:hAnsi="Times New Roman" w:cs="Times New Roman"/>
        </w:rPr>
        <w:t xml:space="preserve">ergi, faktor non alergi, factor </w:t>
      </w:r>
      <w:r w:rsidRPr="006B1F7E">
        <w:rPr>
          <w:rFonts w:ascii="Times New Roman" w:hAnsi="Times New Roman" w:cs="Times New Roman"/>
        </w:rPr>
        <w:t>psikologi, faktor genetik atau k</w:t>
      </w:r>
      <w:r>
        <w:rPr>
          <w:rFonts w:ascii="Times New Roman" w:hAnsi="Times New Roman" w:cs="Times New Roman"/>
        </w:rPr>
        <w:t xml:space="preserve">eturunan dan faktor lingkungan. </w:t>
      </w:r>
      <w:r w:rsidRPr="006B1F7E">
        <w:rPr>
          <w:rFonts w:ascii="Times New Roman" w:hAnsi="Times New Roman" w:cs="Times New Roman"/>
        </w:rPr>
        <w:t>Ketidakefektifan pola napas ditandai dengan adanya suara mengi, sesak</w:t>
      </w:r>
      <w:r>
        <w:rPr>
          <w:rFonts w:ascii="Times New Roman" w:hAnsi="Times New Roman" w:cs="Times New Roman"/>
        </w:rPr>
        <w:t xml:space="preserve"> </w:t>
      </w:r>
      <w:r w:rsidRPr="006B1F7E">
        <w:rPr>
          <w:rFonts w:ascii="Times New Roman" w:hAnsi="Times New Roman" w:cs="Times New Roman"/>
        </w:rPr>
        <w:t>napas, penggunaan otot bantu napa</w:t>
      </w:r>
      <w:r>
        <w:rPr>
          <w:rFonts w:ascii="Times New Roman" w:hAnsi="Times New Roman" w:cs="Times New Roman"/>
        </w:rPr>
        <w:t xml:space="preserve">s </w:t>
      </w:r>
      <w:r>
        <w:rPr>
          <w:rFonts w:ascii="Times New Roman" w:hAnsi="Times New Roman" w:cs="Times New Roman"/>
        </w:rPr>
        <w:fldChar w:fldCharType="begin" w:fldLock="1"/>
      </w:r>
      <w:r w:rsidRPr="00A70FE7">
        <w:rPr>
          <w:rFonts w:ascii="Times New Roman" w:hAnsi="Times New Roman" w:cs="Times New Roman"/>
        </w:rPr>
        <w:instrText>ADDIN CSL_CITATION {"citationItems":[{"id":"ITEM-1","itemData":{"author":[{"dropping-particle":"","family":"Retna","given":"Bintari","non-dropping-particle":"","parse-names":false,"suffix":""}],"id":"ITEM-1","issued":{"date-parts":[["2018"]]},"publisher":"EGC","publisher-place":"Jakarta","title":"Keperawatan Medical Bedah","type":"book"},"uris":["http://www.mendeley.com/documents/?uuid=a1cbd067-3ce4-40e9-a359-9c76d7a8d5d0","http://www.mendeley.com/documents/?uuid=e1083b46-3d75-4b8f-b959-038fbd067a7b"]}],"mendeley":{"formattedCitation":"(Retna, 2018)","plainTextFormattedCitation":"(Retna, 2018)","previouslyFormattedCitation":"(Retna, 2018)"},"properties":{"noteIndex":0},"schema":"https://github.com/citation-style-language/schema/raw/master/csl-citation.json"}</w:instrText>
      </w:r>
      <w:r>
        <w:rPr>
          <w:rFonts w:ascii="Times New Roman" w:hAnsi="Times New Roman" w:cs="Times New Roman"/>
        </w:rPr>
        <w:fldChar w:fldCharType="separate"/>
      </w:r>
      <w:r w:rsidRPr="006B1F7E">
        <w:rPr>
          <w:rFonts w:ascii="Times New Roman" w:hAnsi="Times New Roman" w:cs="Times New Roman"/>
          <w:noProof/>
        </w:rPr>
        <w:t>(Retna, 2018)</w:t>
      </w:r>
      <w:r>
        <w:rPr>
          <w:rFonts w:ascii="Times New Roman" w:hAnsi="Times New Roman" w:cs="Times New Roman"/>
        </w:rPr>
        <w:fldChar w:fldCharType="end"/>
      </w:r>
      <w:r>
        <w:rPr>
          <w:rFonts w:ascii="Times New Roman" w:hAnsi="Times New Roman" w:cs="Times New Roman"/>
        </w:rPr>
        <w:t xml:space="preserve">. </w:t>
      </w:r>
    </w:p>
    <w:p w:rsidR="000F2A5A" w:rsidRDefault="000F2A5A" w:rsidP="006A11C9">
      <w:pPr>
        <w:spacing w:after="0" w:line="480" w:lineRule="auto"/>
        <w:ind w:left="720" w:firstLine="720"/>
        <w:jc w:val="both"/>
        <w:rPr>
          <w:rFonts w:ascii="Times New Roman" w:hAnsi="Times New Roman" w:cs="Times New Roman"/>
        </w:rPr>
      </w:pPr>
      <w:r w:rsidRPr="00416C6B">
        <w:rPr>
          <w:rFonts w:ascii="Times New Roman" w:hAnsi="Times New Roman" w:cs="Times New Roman"/>
        </w:rPr>
        <w:t xml:space="preserve">Menurut </w:t>
      </w:r>
      <w:r>
        <w:rPr>
          <w:rFonts w:ascii="Times New Roman" w:hAnsi="Times New Roman" w:cs="Times New Roman"/>
        </w:rPr>
        <w:t xml:space="preserve">(WHO) World Health Organization </w:t>
      </w:r>
      <w:r w:rsidRPr="00416C6B">
        <w:rPr>
          <w:rFonts w:ascii="Times New Roman" w:hAnsi="Times New Roman" w:cs="Times New Roman"/>
        </w:rPr>
        <w:t xml:space="preserve">bekerja </w:t>
      </w:r>
      <w:r>
        <w:rPr>
          <w:rFonts w:ascii="Times New Roman" w:hAnsi="Times New Roman" w:cs="Times New Roman"/>
        </w:rPr>
        <w:t xml:space="preserve">sama dengan (GANT) Global Astma </w:t>
      </w:r>
      <w:r w:rsidRPr="00416C6B">
        <w:rPr>
          <w:rFonts w:ascii="Times New Roman" w:hAnsi="Times New Roman" w:cs="Times New Roman"/>
        </w:rPr>
        <w:t>Network mempr</w:t>
      </w:r>
      <w:r>
        <w:rPr>
          <w:rFonts w:ascii="Times New Roman" w:hAnsi="Times New Roman" w:cs="Times New Roman"/>
        </w:rPr>
        <w:t xml:space="preserve">ediksikan bahwa saat ini jumlah </w:t>
      </w:r>
      <w:r w:rsidRPr="00416C6B">
        <w:rPr>
          <w:rFonts w:ascii="Times New Roman" w:hAnsi="Times New Roman" w:cs="Times New Roman"/>
        </w:rPr>
        <w:t>penderita asma d</w:t>
      </w:r>
      <w:r>
        <w:rPr>
          <w:rFonts w:ascii="Times New Roman" w:hAnsi="Times New Roman" w:cs="Times New Roman"/>
        </w:rPr>
        <w:t xml:space="preserve">i dunia telah mencapai 334 juta </w:t>
      </w:r>
      <w:r w:rsidRPr="00416C6B">
        <w:rPr>
          <w:rFonts w:ascii="Times New Roman" w:hAnsi="Times New Roman" w:cs="Times New Roman"/>
        </w:rPr>
        <w:t>orang (Wijonark</w:t>
      </w:r>
      <w:r>
        <w:rPr>
          <w:rFonts w:ascii="Times New Roman" w:hAnsi="Times New Roman" w:cs="Times New Roman"/>
        </w:rPr>
        <w:t xml:space="preserve">o &amp; Putra, 2022). Epidemiologi </w:t>
      </w:r>
      <w:r w:rsidRPr="00416C6B">
        <w:rPr>
          <w:rFonts w:ascii="Times New Roman" w:hAnsi="Times New Roman" w:cs="Times New Roman"/>
        </w:rPr>
        <w:t>dan Sta</w:t>
      </w:r>
      <w:r>
        <w:rPr>
          <w:rFonts w:ascii="Times New Roman" w:hAnsi="Times New Roman" w:cs="Times New Roman"/>
        </w:rPr>
        <w:t xml:space="preserve">tistik Asosiasi Paru di Amerika </w:t>
      </w:r>
      <w:r w:rsidRPr="00416C6B">
        <w:rPr>
          <w:rFonts w:ascii="Times New Roman" w:hAnsi="Times New Roman" w:cs="Times New Roman"/>
        </w:rPr>
        <w:t xml:space="preserve">menyebutkan di </w:t>
      </w:r>
      <w:r>
        <w:rPr>
          <w:rFonts w:ascii="Times New Roman" w:hAnsi="Times New Roman" w:cs="Times New Roman"/>
        </w:rPr>
        <w:t xml:space="preserve">bahwa di Amerika, lebih dari 34 </w:t>
      </w:r>
      <w:r w:rsidRPr="00416C6B">
        <w:rPr>
          <w:rFonts w:ascii="Times New Roman" w:hAnsi="Times New Roman" w:cs="Times New Roman"/>
        </w:rPr>
        <w:t xml:space="preserve">juta nyawa </w:t>
      </w:r>
      <w:r>
        <w:rPr>
          <w:rFonts w:ascii="Times New Roman" w:hAnsi="Times New Roman" w:cs="Times New Roman"/>
        </w:rPr>
        <w:t xml:space="preserve">orang dewasa menderita penyakit </w:t>
      </w:r>
      <w:r w:rsidRPr="00416C6B">
        <w:rPr>
          <w:rFonts w:ascii="Times New Roman" w:hAnsi="Times New Roman" w:cs="Times New Roman"/>
        </w:rPr>
        <w:t>asma, p</w:t>
      </w:r>
      <w:r>
        <w:rPr>
          <w:rFonts w:ascii="Times New Roman" w:hAnsi="Times New Roman" w:cs="Times New Roman"/>
        </w:rPr>
        <w:t xml:space="preserve">ada Centers for Disease Control </w:t>
      </w:r>
      <w:r w:rsidRPr="00416C6B">
        <w:rPr>
          <w:rFonts w:ascii="Times New Roman" w:hAnsi="Times New Roman" w:cs="Times New Roman"/>
        </w:rPr>
        <w:t>Surveillance asma mengatakan prevalensi asma2,5 % penderita, Prevalensi kamb</w:t>
      </w:r>
      <w:r>
        <w:rPr>
          <w:rFonts w:ascii="Times New Roman" w:hAnsi="Times New Roman" w:cs="Times New Roman"/>
        </w:rPr>
        <w:t xml:space="preserve">uhnya asma </w:t>
      </w:r>
      <w:r w:rsidRPr="00416C6B">
        <w:rPr>
          <w:rFonts w:ascii="Times New Roman" w:hAnsi="Times New Roman" w:cs="Times New Roman"/>
        </w:rPr>
        <w:t>pada 12 bul</w:t>
      </w:r>
      <w:r>
        <w:rPr>
          <w:rFonts w:ascii="Times New Roman" w:hAnsi="Times New Roman" w:cs="Times New Roman"/>
        </w:rPr>
        <w:t xml:space="preserve">an terakhir tahun 2018 penduduk </w:t>
      </w:r>
      <w:r w:rsidRPr="00416C6B">
        <w:rPr>
          <w:rFonts w:ascii="Times New Roman" w:hAnsi="Times New Roman" w:cs="Times New Roman"/>
        </w:rPr>
        <w:t xml:space="preserve">semua kalangan </w:t>
      </w:r>
      <w:r>
        <w:rPr>
          <w:rFonts w:ascii="Times New Roman" w:hAnsi="Times New Roman" w:cs="Times New Roman"/>
        </w:rPr>
        <w:t xml:space="preserve">usia di Indonesia mencapai 57,2 </w:t>
      </w:r>
      <w:r w:rsidRPr="00416C6B">
        <w:rPr>
          <w:rFonts w:ascii="Times New Roman" w:hAnsi="Times New Roman" w:cs="Times New Roman"/>
        </w:rPr>
        <w:t>%, Prevalensi pada provinsi Aceh sekitar 68,9 %,meningkat 75</w:t>
      </w:r>
      <w:r>
        <w:rPr>
          <w:rFonts w:ascii="Times New Roman" w:hAnsi="Times New Roman" w:cs="Times New Roman"/>
        </w:rPr>
        <w:t xml:space="preserve">% dari 1980-1994, dan WHO telah </w:t>
      </w:r>
      <w:r w:rsidRPr="00416C6B">
        <w:rPr>
          <w:rFonts w:ascii="Times New Roman" w:hAnsi="Times New Roman" w:cs="Times New Roman"/>
        </w:rPr>
        <w:t>memp</w:t>
      </w:r>
      <w:r>
        <w:rPr>
          <w:rFonts w:ascii="Times New Roman" w:hAnsi="Times New Roman" w:cs="Times New Roman"/>
        </w:rPr>
        <w:t xml:space="preserve">erkirakan jumlah penderita yang </w:t>
      </w:r>
      <w:r w:rsidRPr="00416C6B">
        <w:rPr>
          <w:rFonts w:ascii="Times New Roman" w:hAnsi="Times New Roman" w:cs="Times New Roman"/>
        </w:rPr>
        <w:t>mengalami asma</w:t>
      </w:r>
      <w:r>
        <w:rPr>
          <w:rFonts w:ascii="Times New Roman" w:hAnsi="Times New Roman" w:cs="Times New Roman"/>
        </w:rPr>
        <w:t xml:space="preserve"> akan berkembang lebih dari 100 </w:t>
      </w:r>
      <w:r w:rsidRPr="00416C6B">
        <w:rPr>
          <w:rFonts w:ascii="Times New Roman" w:hAnsi="Times New Roman" w:cs="Times New Roman"/>
        </w:rPr>
        <w:t>juta pada tahun 2</w:t>
      </w:r>
      <w:r>
        <w:rPr>
          <w:rFonts w:ascii="Times New Roman" w:hAnsi="Times New Roman" w:cs="Times New Roman"/>
        </w:rPr>
        <w:t xml:space="preserve">025 (Arief, 2020). Di Indonesia </w:t>
      </w:r>
      <w:r w:rsidRPr="00416C6B">
        <w:rPr>
          <w:rFonts w:ascii="Times New Roman" w:hAnsi="Times New Roman" w:cs="Times New Roman"/>
        </w:rPr>
        <w:t>prevalensi as</w:t>
      </w:r>
      <w:r>
        <w:rPr>
          <w:rFonts w:ascii="Times New Roman" w:hAnsi="Times New Roman" w:cs="Times New Roman"/>
        </w:rPr>
        <w:t xml:space="preserve">ma sebanyak 2,4 % penduduk dari </w:t>
      </w:r>
      <w:r w:rsidRPr="00416C6B">
        <w:rPr>
          <w:rFonts w:ascii="Times New Roman" w:hAnsi="Times New Roman" w:cs="Times New Roman"/>
        </w:rPr>
        <w:t>total pendu</w:t>
      </w:r>
      <w:r>
        <w:rPr>
          <w:rFonts w:ascii="Times New Roman" w:hAnsi="Times New Roman" w:cs="Times New Roman"/>
        </w:rPr>
        <w:t xml:space="preserve">duk 273,5 juta jiwa. </w:t>
      </w:r>
      <w:r>
        <w:rPr>
          <w:rFonts w:ascii="Times New Roman" w:hAnsi="Times New Roman" w:cs="Times New Roman"/>
        </w:rPr>
        <w:fldChar w:fldCharType="begin" w:fldLock="1"/>
      </w:r>
      <w:r>
        <w:rPr>
          <w:rFonts w:ascii="Times New Roman" w:hAnsi="Times New Roman" w:cs="Times New Roman"/>
        </w:rPr>
        <w:instrText>ADDIN CSL_CITATION {"citationItems":[{"id":"ITEM-1","itemData":{"abstract":"Latar Belakang : WHO bekerja sama dengan (GANT) Global Astma Network memprediksikan bahwa saat ini jumlah penderita asma di dunia telah mencapai 334 juta orang, dan memperkirakan jumlah penderita yang mengalami asma akan berkembang lebih dari 100 juta pada tahun 2025. Di Indonesia prevalensi asma sebanyak 2,4 % penduduk dari total penduduk 273,5 juta jiwa. Penyakit Asma mengganggu saluran pernapasan, dengan gejala yang datang terus-menerus atau kekambuhan yang sering muncul sehingga seseorang yang menderita asma diperlukan perawatan. Seseorang yang terkena penyakit asma bronkhial akan mengalami ketidakefektifan jalan napas sehingga terjadi penurunan ventilasi yang actual, dan dapat menyebabkan kematian. Penanganan utama yang diberikan yaitu pemberian oksigen melalui (HFNC), terapi inhalasi nebulizer, pemberian obat, posisi semi hingga high fowler, fisioterapi dada, ajarkan pasien latihan pernapasan, dan menganjurkan pasien minum air hangat. Tujuan : mengetahui penerapan terapi oksigen dan inhalasi terhadap kadar saturasi oksigen pada pasien asma bronkhial di RS. TK. II Pelamonia Makassar. Metode : Studi kasus ini menggunakan rancangan penelitian deskriptif. Hasil : Penerapan terapi oksigen dan inhalasi terhadap pasien asma bronkhial selama 3 hari menunjukkan perubahan kadar saturasi sebelum dan setelah pemberian terapi oksigen dan inhalasi bagi, dengan pemberian oksigen masker simple mask 6 L/i dan terapi nebulizer combivent pada Tn “Z” kemudian pemberian oksigen nasal kanul 3 L/i dan terapi nebulizer ventolin pada Ny “N”. Kesimpulan : Penerapan terapi oksigen dan terapi inhalasi nebulizer dapat meningkatkan kadar saturasi oksigen dan membuat jalan napas menjadi efektif.","author":[{"dropping-particle":"","family":"Thalib","given":"Abdul Herman Syah","non-dropping-particle":"","parse-names":false,"suffix":""},{"dropping-particle":"","family":"Annisa","given":"Widya Nurul","non-dropping-particle":"","parse-names":false,"suffix":""}],"container-title":"Indonesia Midwifery Journal","id":"ITEM-1","issue":"2","issued":{"date-parts":[["2023"]]},"page":"9-17","title":"Penerapan Terapi Oksigen dan Inhalasi Terhadap Kadar Saturasi Oksigen Pada Pasien Asma Bronkhial di Ruang IGD RS TK II Pelamonia Makassar","type":"article-journal","volume":"6"},"uris":["http://www.mendeley.com/documents/?uuid=dd6f13f9-8979-4bae-972a-4b408a9f6d70","http://www.mendeley.com/documents/?uuid=fd6e8d01-8351-4bb0-8d05-1f32460524c2"]}],"mendeley":{"formattedCitation":"(Thalib &amp; Annisa, 2023)","plainTextFormattedCitation":"(Thalib &amp; Annisa, 2023)","previouslyFormattedCitation":"(Thalib &amp; Annisa, 2023)"},"properties":{"noteIndex":0},"schema":"https://github.com/citation-style-language/schema/raw/master/csl-citation.json"}</w:instrText>
      </w:r>
      <w:r>
        <w:rPr>
          <w:rFonts w:ascii="Times New Roman" w:hAnsi="Times New Roman" w:cs="Times New Roman"/>
        </w:rPr>
        <w:fldChar w:fldCharType="separate"/>
      </w:r>
      <w:r w:rsidRPr="00A85783">
        <w:rPr>
          <w:rFonts w:ascii="Times New Roman" w:hAnsi="Times New Roman" w:cs="Times New Roman"/>
          <w:noProof/>
        </w:rPr>
        <w:t>(Thalib &amp; Annisa, 2023)</w:t>
      </w:r>
      <w:r>
        <w:rPr>
          <w:rFonts w:ascii="Times New Roman" w:hAnsi="Times New Roman" w:cs="Times New Roman"/>
        </w:rPr>
        <w:fldChar w:fldCharType="end"/>
      </w:r>
      <w:r>
        <w:rPr>
          <w:rFonts w:ascii="Times New Roman" w:hAnsi="Times New Roman" w:cs="Times New Roman"/>
        </w:rPr>
        <w:t xml:space="preserve">. </w:t>
      </w:r>
    </w:p>
    <w:p w:rsidR="000F2A5A" w:rsidRDefault="000F2A5A" w:rsidP="006A11C9">
      <w:pPr>
        <w:spacing w:after="0" w:line="480" w:lineRule="auto"/>
        <w:ind w:left="720" w:firstLine="720"/>
        <w:jc w:val="both"/>
        <w:rPr>
          <w:rFonts w:ascii="Times New Roman" w:hAnsi="Times New Roman" w:cs="Times New Roman"/>
        </w:rPr>
      </w:pPr>
      <w:r w:rsidRPr="006972E8">
        <w:rPr>
          <w:rFonts w:ascii="Times New Roman" w:hAnsi="Times New Roman" w:cs="Times New Roman"/>
        </w:rPr>
        <w:t>Di Indonesia, penyakit asma meru</w:t>
      </w:r>
      <w:r>
        <w:rPr>
          <w:rFonts w:ascii="Times New Roman" w:hAnsi="Times New Roman" w:cs="Times New Roman"/>
        </w:rPr>
        <w:t xml:space="preserve">pakan salah satu jenis penyakit yang paling banyak </w:t>
      </w:r>
      <w:r w:rsidRPr="006972E8">
        <w:rPr>
          <w:rFonts w:ascii="Times New Roman" w:hAnsi="Times New Roman" w:cs="Times New Roman"/>
        </w:rPr>
        <w:t>dialami oleh masyarakat Indonesia, hingga akhir tahun</w:t>
      </w:r>
      <w:r>
        <w:rPr>
          <w:rFonts w:ascii="Times New Roman" w:hAnsi="Times New Roman" w:cs="Times New Roman"/>
        </w:rPr>
        <w:t xml:space="preserve"> 2020. Jumlah penderita asma di </w:t>
      </w:r>
      <w:r w:rsidRPr="006972E8">
        <w:rPr>
          <w:rFonts w:ascii="Times New Roman" w:hAnsi="Times New Roman" w:cs="Times New Roman"/>
        </w:rPr>
        <w:t xml:space="preserve">Indonesia sebanyak 4,5 persen dari total jumlah penduduk </w:t>
      </w:r>
      <w:r>
        <w:rPr>
          <w:rFonts w:ascii="Times New Roman" w:hAnsi="Times New Roman" w:cs="Times New Roman"/>
        </w:rPr>
        <w:t xml:space="preserve">Indonesia atau sebanyak 12 juta </w:t>
      </w:r>
      <w:r w:rsidRPr="006972E8">
        <w:rPr>
          <w:rFonts w:ascii="Times New Roman" w:hAnsi="Times New Roman" w:cs="Times New Roman"/>
        </w:rPr>
        <w:t>lebih (Kemenkes RI, 2022). Faktor yang dapat memi</w:t>
      </w:r>
      <w:r>
        <w:rPr>
          <w:rFonts w:ascii="Times New Roman" w:hAnsi="Times New Roman" w:cs="Times New Roman"/>
        </w:rPr>
        <w:t xml:space="preserve">cu atau memperburuk gejala asma </w:t>
      </w:r>
      <w:r w:rsidRPr="006972E8">
        <w:rPr>
          <w:rFonts w:ascii="Times New Roman" w:hAnsi="Times New Roman" w:cs="Times New Roman"/>
        </w:rPr>
        <w:t>termasuk infeksi virus, alergen di rumah atau bekerja (misal</w:t>
      </w:r>
      <w:r>
        <w:rPr>
          <w:rFonts w:ascii="Times New Roman" w:hAnsi="Times New Roman" w:cs="Times New Roman"/>
        </w:rPr>
        <w:t xml:space="preserve">nya tungau debu rumah, pollens, </w:t>
      </w:r>
      <w:r w:rsidRPr="006972E8">
        <w:rPr>
          <w:rFonts w:ascii="Times New Roman" w:hAnsi="Times New Roman" w:cs="Times New Roman"/>
        </w:rPr>
        <w:t xml:space="preserve">kecoa), asap tembakau, olahraga dan stres. Tanggapan ini </w:t>
      </w:r>
      <w:r>
        <w:rPr>
          <w:rFonts w:ascii="Times New Roman" w:hAnsi="Times New Roman" w:cs="Times New Roman"/>
        </w:rPr>
        <w:t xml:space="preserve">lebih mungkin ketika asma tidak </w:t>
      </w:r>
      <w:r w:rsidRPr="006972E8">
        <w:rPr>
          <w:rFonts w:ascii="Times New Roman" w:hAnsi="Times New Roman" w:cs="Times New Roman"/>
        </w:rPr>
        <w:t>terkendali.</w:t>
      </w:r>
      <w:r>
        <w:rPr>
          <w:rFonts w:ascii="Times New Roman" w:hAnsi="Times New Roman" w:cs="Times New Roman"/>
        </w:rPr>
        <w:t xml:space="preserve"> </w:t>
      </w:r>
      <w:r w:rsidRPr="006972E8">
        <w:rPr>
          <w:rFonts w:ascii="Times New Roman" w:hAnsi="Times New Roman" w:cs="Times New Roman"/>
        </w:rPr>
        <w:t>Beberapa obat dapat menginduksi atau memicu as</w:t>
      </w:r>
      <w:r>
        <w:rPr>
          <w:rFonts w:ascii="Times New Roman" w:hAnsi="Times New Roman" w:cs="Times New Roman"/>
        </w:rPr>
        <w:t xml:space="preserve">ma Global Initiative for Asthma </w:t>
      </w:r>
      <w:r w:rsidRPr="006972E8">
        <w:rPr>
          <w:rFonts w:ascii="Times New Roman" w:hAnsi="Times New Roman" w:cs="Times New Roman"/>
        </w:rPr>
        <w:t>(GINA, 2019). Pada serangan asma,pasien mengalami</w:t>
      </w:r>
      <w:r>
        <w:rPr>
          <w:rFonts w:ascii="Times New Roman" w:hAnsi="Times New Roman" w:cs="Times New Roman"/>
        </w:rPr>
        <w:t xml:space="preserve"> kesulitan bernapas, mengi saat </w:t>
      </w:r>
      <w:r w:rsidRPr="006972E8">
        <w:rPr>
          <w:rFonts w:ascii="Times New Roman" w:hAnsi="Times New Roman" w:cs="Times New Roman"/>
        </w:rPr>
        <w:t>ekspirasi, sesak napas,batuk tidak produktif, takikardi, da</w:t>
      </w:r>
      <w:r>
        <w:rPr>
          <w:rFonts w:ascii="Times New Roman" w:hAnsi="Times New Roman" w:cs="Times New Roman"/>
        </w:rPr>
        <w:t xml:space="preserve">n takipnea. Serangan yang berat </w:t>
      </w:r>
      <w:r w:rsidRPr="006972E8">
        <w:rPr>
          <w:rFonts w:ascii="Times New Roman" w:hAnsi="Times New Roman" w:cs="Times New Roman"/>
        </w:rPr>
        <w:t>melibatkan otot pernapasan tambahan dan mengi terdengar saat</w:t>
      </w:r>
      <w:r>
        <w:rPr>
          <w:rFonts w:ascii="Times New Roman" w:hAnsi="Times New Roman" w:cs="Times New Roman"/>
        </w:rPr>
        <w:t xml:space="preserve"> inspirasi dan ekspirasi, serta </w:t>
      </w:r>
      <w:r w:rsidRPr="006972E8">
        <w:rPr>
          <w:rFonts w:ascii="Times New Roman" w:hAnsi="Times New Roman" w:cs="Times New Roman"/>
        </w:rPr>
        <w:t>memerlukan usaha untuk bernapas</w:t>
      </w:r>
      <w:r>
        <w:rPr>
          <w:rFonts w:ascii="Times New Roman" w:hAnsi="Times New Roman" w:cs="Times New Roman"/>
        </w:rPr>
        <w:t xml:space="preserve"> </w:t>
      </w:r>
      <w:r>
        <w:rPr>
          <w:rFonts w:ascii="Times New Roman" w:hAnsi="Times New Roman" w:cs="Times New Roman"/>
        </w:rPr>
        <w:fldChar w:fldCharType="begin" w:fldLock="1"/>
      </w:r>
      <w:r>
        <w:rPr>
          <w:rFonts w:ascii="Times New Roman" w:hAnsi="Times New Roman" w:cs="Times New Roman"/>
        </w:rPr>
        <w:instrText>ADDIN CSL_CITATION {"citationItems":[{"id":"ITEM-1","itemData":{"ISSN":"2774-0524","author":[{"dropping-particle":"","family":"Sutrisna","given":"Marlin","non-dropping-particle":"","parse-names":false,"suffix":""},{"dropping-particle":"","family":"Maya Sari","given":"Gita","non-dropping-particle":"","parse-names":false,"suffix":""},{"dropping-particle":"","family":"Popsi Gito","given":"Ariyus","non-dropping-particle":"","parse-names":false,"suffix":""},{"dropping-particle":"","family":"Tri Mandiri Sakti Bengkulu","given":"Stikes","non-dropping-particle":"","parse-names":false,"suffix":""}],"container-title":"Jurnal Kesehatan Tambusai","id":"ITEM-1","issue":"2","issued":{"date-parts":[["2023"]]},"page":"2192-2196","title":"Pengaruh Progressive Muscle Relaxation (Pmr) Terhadap Frekuensi Serangan Asma Bronkial","type":"article-journal","volume":"4"},"uris":["http://www.mendeley.com/documents/?uuid=eaee6b91-7913-49a3-90f8-6a3bb2f9a3b8","http://www.mendeley.com/documents/?uuid=14b71892-117f-4018-97c5-7b314bdf37ab"]}],"mendeley":{"formattedCitation":"(Sutrisna et al., 2023)","plainTextFormattedCitation":"(Sutrisna et al., 2023)","previouslyFormattedCitation":"(Sutrisna et al., 2023)"},"properties":{"noteIndex":0},"schema":"https://github.com/citation-style-language/schema/raw/master/csl-citation.json"}</w:instrText>
      </w:r>
      <w:r>
        <w:rPr>
          <w:rFonts w:ascii="Times New Roman" w:hAnsi="Times New Roman" w:cs="Times New Roman"/>
        </w:rPr>
        <w:fldChar w:fldCharType="separate"/>
      </w:r>
      <w:r w:rsidRPr="006972E8">
        <w:rPr>
          <w:rFonts w:ascii="Times New Roman" w:hAnsi="Times New Roman" w:cs="Times New Roman"/>
          <w:noProof/>
        </w:rPr>
        <w:t>(Sutrisna et al., 2023)</w:t>
      </w:r>
      <w:r>
        <w:rPr>
          <w:rFonts w:ascii="Times New Roman" w:hAnsi="Times New Roman" w:cs="Times New Roman"/>
        </w:rPr>
        <w:fldChar w:fldCharType="end"/>
      </w:r>
      <w:r>
        <w:rPr>
          <w:rFonts w:ascii="Times New Roman" w:hAnsi="Times New Roman" w:cs="Times New Roman"/>
        </w:rPr>
        <w:t>.</w:t>
      </w:r>
    </w:p>
    <w:p w:rsidR="000F2A5A" w:rsidRDefault="000F2A5A" w:rsidP="006A11C9">
      <w:pPr>
        <w:spacing w:after="0" w:line="480" w:lineRule="auto"/>
        <w:ind w:left="720" w:firstLine="720"/>
        <w:jc w:val="both"/>
        <w:rPr>
          <w:rFonts w:ascii="Times New Roman" w:hAnsi="Times New Roman" w:cs="Times New Roman"/>
        </w:rPr>
      </w:pPr>
      <w:r>
        <w:rPr>
          <w:rFonts w:ascii="Times New Roman" w:hAnsi="Times New Roman" w:cs="Times New Roman"/>
        </w:rPr>
        <w:t>Berdasarkan data awal hasil yang di dapatkan bahwasannya di RSU Aliyah 1 Kota Kendari mennjukan angka kejadian asma bronkial pada tahun 2021 sebanyak 11 kasus, di tahun  2022 tercatat angka kejadian kasus asma bronkial mengalami penurunan sebanyak 6 kasus, di tahun 2023 tercatat angka kejadian kasus asma bronkial mengalami peningkatan sebanyak 8 kasus (Rekam Medik RSU Aliyah 1 Kota Kendari 2024).</w:t>
      </w:r>
    </w:p>
    <w:p w:rsidR="000F2A5A" w:rsidRDefault="000F2A5A" w:rsidP="006A11C9">
      <w:pPr>
        <w:spacing w:after="0" w:line="480" w:lineRule="auto"/>
        <w:ind w:left="720" w:firstLine="720"/>
        <w:jc w:val="both"/>
        <w:rPr>
          <w:rFonts w:ascii="Times New Roman" w:hAnsi="Times New Roman" w:cs="Times New Roman"/>
        </w:rPr>
      </w:pPr>
      <w:r w:rsidRPr="004F4B26">
        <w:rPr>
          <w:rFonts w:ascii="Times New Roman" w:hAnsi="Times New Roman" w:cs="Times New Roman"/>
        </w:rPr>
        <w:t>Pada</w:t>
      </w:r>
      <w:r>
        <w:rPr>
          <w:rFonts w:ascii="Times New Roman" w:hAnsi="Times New Roman" w:cs="Times New Roman"/>
        </w:rPr>
        <w:t xml:space="preserve"> umumnya, kualitas hidup pasien </w:t>
      </w:r>
      <w:r w:rsidRPr="004F4B26">
        <w:rPr>
          <w:rFonts w:ascii="Times New Roman" w:hAnsi="Times New Roman" w:cs="Times New Roman"/>
        </w:rPr>
        <w:t>asma akan</w:t>
      </w:r>
      <w:r>
        <w:rPr>
          <w:rFonts w:ascii="Times New Roman" w:hAnsi="Times New Roman" w:cs="Times New Roman"/>
        </w:rPr>
        <w:t xml:space="preserve"> lebih buruk dibandingkan subjek </w:t>
      </w:r>
      <w:r w:rsidRPr="004F4B26">
        <w:rPr>
          <w:rFonts w:ascii="Times New Roman" w:hAnsi="Times New Roman" w:cs="Times New Roman"/>
        </w:rPr>
        <w:t>normal. Asma</w:t>
      </w:r>
      <w:r>
        <w:rPr>
          <w:rFonts w:ascii="Times New Roman" w:hAnsi="Times New Roman" w:cs="Times New Roman"/>
        </w:rPr>
        <w:t xml:space="preserve"> dapat menyebabkan terganggunya </w:t>
      </w:r>
      <w:r w:rsidRPr="004F4B26">
        <w:rPr>
          <w:rFonts w:ascii="Times New Roman" w:hAnsi="Times New Roman" w:cs="Times New Roman"/>
        </w:rPr>
        <w:t>pemenuhan ke</w:t>
      </w:r>
      <w:r>
        <w:rPr>
          <w:rFonts w:ascii="Times New Roman" w:hAnsi="Times New Roman" w:cs="Times New Roman"/>
        </w:rPr>
        <w:t xml:space="preserve">butuhan dan terbukti menurunkan </w:t>
      </w:r>
      <w:r w:rsidRPr="004F4B26">
        <w:rPr>
          <w:rFonts w:ascii="Times New Roman" w:hAnsi="Times New Roman" w:cs="Times New Roman"/>
        </w:rPr>
        <w:t xml:space="preserve">produktivitas serta </w:t>
      </w:r>
      <w:r>
        <w:rPr>
          <w:rFonts w:ascii="Times New Roman" w:hAnsi="Times New Roman" w:cs="Times New Roman"/>
        </w:rPr>
        <w:t xml:space="preserve">kualitas hidup pasien. Kualitas </w:t>
      </w:r>
      <w:r w:rsidRPr="004F4B26">
        <w:rPr>
          <w:rFonts w:ascii="Times New Roman" w:hAnsi="Times New Roman" w:cs="Times New Roman"/>
        </w:rPr>
        <w:t>hidup pada pasi</w:t>
      </w:r>
      <w:r>
        <w:rPr>
          <w:rFonts w:ascii="Times New Roman" w:hAnsi="Times New Roman" w:cs="Times New Roman"/>
        </w:rPr>
        <w:t xml:space="preserve">en asma berhubungan erat dengan </w:t>
      </w:r>
      <w:r w:rsidRPr="004F4B26">
        <w:rPr>
          <w:rFonts w:ascii="Times New Roman" w:hAnsi="Times New Roman" w:cs="Times New Roman"/>
        </w:rPr>
        <w:t>kondisi sesak yang sangat mengg</w:t>
      </w:r>
      <w:r>
        <w:rPr>
          <w:rFonts w:ascii="Times New Roman" w:hAnsi="Times New Roman" w:cs="Times New Roman"/>
        </w:rPr>
        <w:t xml:space="preserve">anggu pasien </w:t>
      </w:r>
      <w:r w:rsidRPr="004F4B26">
        <w:rPr>
          <w:rFonts w:ascii="Times New Roman" w:hAnsi="Times New Roman" w:cs="Times New Roman"/>
        </w:rPr>
        <w:t>dalam melakuka</w:t>
      </w:r>
      <w:r>
        <w:rPr>
          <w:rFonts w:ascii="Times New Roman" w:hAnsi="Times New Roman" w:cs="Times New Roman"/>
        </w:rPr>
        <w:t xml:space="preserve">n aktivitas sehari-hari seperti </w:t>
      </w:r>
      <w:r w:rsidRPr="004F4B26">
        <w:rPr>
          <w:rFonts w:ascii="Times New Roman" w:hAnsi="Times New Roman" w:cs="Times New Roman"/>
        </w:rPr>
        <w:t>berjalan, meraw</w:t>
      </w:r>
      <w:r>
        <w:rPr>
          <w:rFonts w:ascii="Times New Roman" w:hAnsi="Times New Roman" w:cs="Times New Roman"/>
        </w:rPr>
        <w:t xml:space="preserve">at diri, berpakaian, makan, dan </w:t>
      </w:r>
      <w:r w:rsidRPr="004F4B26">
        <w:rPr>
          <w:rFonts w:ascii="Times New Roman" w:hAnsi="Times New Roman" w:cs="Times New Roman"/>
        </w:rPr>
        <w:t>aktivitas rumah t</w:t>
      </w:r>
      <w:r>
        <w:rPr>
          <w:rFonts w:ascii="Times New Roman" w:hAnsi="Times New Roman" w:cs="Times New Roman"/>
        </w:rPr>
        <w:t xml:space="preserve">angga (Nikmah SN, Purba A, Defi </w:t>
      </w:r>
      <w:r w:rsidRPr="004F4B26">
        <w:rPr>
          <w:rFonts w:ascii="Times New Roman" w:hAnsi="Times New Roman" w:cs="Times New Roman"/>
        </w:rPr>
        <w:t>IR, 2014). Kuali</w:t>
      </w:r>
      <w:r>
        <w:rPr>
          <w:rFonts w:ascii="Times New Roman" w:hAnsi="Times New Roman" w:cs="Times New Roman"/>
        </w:rPr>
        <w:t xml:space="preserve">tas hidup pada pasien asma juga </w:t>
      </w:r>
      <w:r w:rsidRPr="004F4B26">
        <w:rPr>
          <w:rFonts w:ascii="Times New Roman" w:hAnsi="Times New Roman" w:cs="Times New Roman"/>
        </w:rPr>
        <w:t>dapat dipengaruhi oleh tingkat pendidikan, tingkatkontrol asma, dan pengobatan</w:t>
      </w:r>
      <w:r>
        <w:rPr>
          <w:rFonts w:ascii="Times New Roman" w:hAnsi="Times New Roman" w:cs="Times New Roman"/>
        </w:rPr>
        <w:fldChar w:fldCharType="begin" w:fldLock="1"/>
      </w:r>
      <w:r>
        <w:rPr>
          <w:rFonts w:ascii="Times New Roman" w:hAnsi="Times New Roman" w:cs="Times New Roman"/>
        </w:rPr>
        <w:instrText>ADDIN CSL_CITATION {"citationItems":[{"id":"ITEM-1","itemData":{"ISSN":"2774-0524","author":[{"dropping-particle":"","family":"Sutrisna","given":"Marlin","non-dropping-particle":"","parse-names":false,"suffix":""},{"dropping-particle":"","family":"Maya Sari","given":"Gita","non-dropping-particle":"","parse-names":false,"suffix":""},{"dropping-particle":"","family":"Popsi Gito","given":"Ariyus","non-dropping-particle":"","parse-names":false,"suffix":""},{"dropping-particle":"","family":"Tri Mandiri Sakti Bengkulu","given":"Stikes","non-dropping-particle":"","parse-names":false,"suffix":""}],"container-title":"Jurnal Kesehatan Tambusai","id":"ITEM-1","issue":"2","issued":{"date-parts":[["2023"]]},"page":"2192-2196","title":"Pengaruh Progressive Muscle Relaxation (Pmr) Terhadap Frekuensi Serangan Asma Bronkial","type":"article-journal","volume":"4"},"uris":["http://www.mendeley.com/documents/?uuid=14b71892-117f-4018-97c5-7b314bdf37ab","http://www.mendeley.com/documents/?uuid=eaee6b91-7913-49a3-90f8-6a3bb2f9a3b8"]}],"mendeley":{"formattedCitation":"(Sutrisna et al., 2023)","plainTextFormattedCitation":"(Sutrisna et al., 2023)","previouslyFormattedCitation":"(Sutrisna et al., 2023)"},"properties":{"noteIndex":0},"schema":"https://github.com/citation-style-language/schema/raw/master/csl-citation.json"}</w:instrText>
      </w:r>
      <w:r>
        <w:rPr>
          <w:rFonts w:ascii="Times New Roman" w:hAnsi="Times New Roman" w:cs="Times New Roman"/>
        </w:rPr>
        <w:fldChar w:fldCharType="separate"/>
      </w:r>
      <w:r w:rsidRPr="004F4B26">
        <w:rPr>
          <w:rFonts w:ascii="Times New Roman" w:hAnsi="Times New Roman" w:cs="Times New Roman"/>
          <w:noProof/>
        </w:rPr>
        <w:t>(Sutrisna et al., 2023)</w:t>
      </w:r>
      <w:r>
        <w:rPr>
          <w:rFonts w:ascii="Times New Roman" w:hAnsi="Times New Roman" w:cs="Times New Roman"/>
        </w:rPr>
        <w:fldChar w:fldCharType="end"/>
      </w:r>
    </w:p>
    <w:p w:rsidR="000F2A5A" w:rsidRPr="000A3F48" w:rsidRDefault="000F2A5A" w:rsidP="006A11C9">
      <w:pPr>
        <w:widowControl w:val="0"/>
        <w:autoSpaceDE w:val="0"/>
        <w:autoSpaceDN w:val="0"/>
        <w:adjustRightInd w:val="0"/>
        <w:spacing w:after="0" w:line="480" w:lineRule="auto"/>
        <w:ind w:left="720" w:firstLine="720"/>
        <w:jc w:val="both"/>
        <w:rPr>
          <w:rStyle w:val="markedcontent"/>
          <w:rFonts w:ascii="Times New Roman" w:hAnsi="Times New Roman" w:cs="Times New Roman"/>
        </w:rPr>
      </w:pPr>
      <w:r w:rsidRPr="00F26101">
        <w:rPr>
          <w:rFonts w:ascii="Times New Roman" w:hAnsi="Times New Roman" w:cs="Times New Roman"/>
        </w:rPr>
        <w:t>Terapi oksigen (O2) merupakan sua</w:t>
      </w:r>
      <w:r>
        <w:rPr>
          <w:rFonts w:ascii="Times New Roman" w:hAnsi="Times New Roman" w:cs="Times New Roman"/>
        </w:rPr>
        <w:t>tu intervensi medis berupa upa</w:t>
      </w:r>
      <w:r w:rsidRPr="00F26101">
        <w:rPr>
          <w:rFonts w:ascii="Times New Roman" w:hAnsi="Times New Roman" w:cs="Times New Roman"/>
        </w:rPr>
        <w:t>ya pengobatan dengan pemberian oksig</w:t>
      </w:r>
      <w:r>
        <w:rPr>
          <w:rFonts w:ascii="Times New Roman" w:hAnsi="Times New Roman" w:cs="Times New Roman"/>
        </w:rPr>
        <w:t>en (O2) untuk mencegah atau me</w:t>
      </w:r>
      <w:r w:rsidRPr="00F26101">
        <w:rPr>
          <w:rFonts w:ascii="Times New Roman" w:hAnsi="Times New Roman" w:cs="Times New Roman"/>
        </w:rPr>
        <w:t>merbaiki hipoksia jaringan dan memperta</w:t>
      </w:r>
      <w:r>
        <w:rPr>
          <w:rFonts w:ascii="Times New Roman" w:hAnsi="Times New Roman" w:cs="Times New Roman"/>
        </w:rPr>
        <w:t xml:space="preserve">hankan oksigenasi jaringan agar </w:t>
      </w:r>
      <w:r w:rsidRPr="00F26101">
        <w:rPr>
          <w:rFonts w:ascii="Times New Roman" w:hAnsi="Times New Roman" w:cs="Times New Roman"/>
        </w:rPr>
        <w:t>tetap adekuat dengan cara meningkatka</w:t>
      </w:r>
      <w:r>
        <w:rPr>
          <w:rFonts w:ascii="Times New Roman" w:hAnsi="Times New Roman" w:cs="Times New Roman"/>
        </w:rPr>
        <w:t xml:space="preserve">n masukan oksigen (O2) ke dalam </w:t>
      </w:r>
      <w:r w:rsidRPr="00F26101">
        <w:rPr>
          <w:rFonts w:ascii="Times New Roman" w:hAnsi="Times New Roman" w:cs="Times New Roman"/>
        </w:rPr>
        <w:t>sistem respirasi, meningkatkan daya angkut</w:t>
      </w:r>
      <w:r>
        <w:rPr>
          <w:rFonts w:ascii="Times New Roman" w:hAnsi="Times New Roman" w:cs="Times New Roman"/>
        </w:rPr>
        <w:t xml:space="preserve"> oksigen (O2) ke dalam sirkula</w:t>
      </w:r>
      <w:r w:rsidRPr="00F26101">
        <w:rPr>
          <w:rFonts w:ascii="Times New Roman" w:hAnsi="Times New Roman" w:cs="Times New Roman"/>
        </w:rPr>
        <w:t>si dan meningkatkan pelepasan atau eks</w:t>
      </w:r>
      <w:r>
        <w:rPr>
          <w:rFonts w:ascii="Times New Roman" w:hAnsi="Times New Roman" w:cs="Times New Roman"/>
        </w:rPr>
        <w:t xml:space="preserve">traksi oksigen (O2) ke jaringan </w:t>
      </w:r>
      <w:r w:rsidRPr="00F26101">
        <w:rPr>
          <w:rFonts w:ascii="Times New Roman" w:hAnsi="Times New Roman" w:cs="Times New Roman"/>
        </w:rPr>
        <w:t>3,8</w:t>
      </w:r>
      <w:r>
        <w:rPr>
          <w:rFonts w:ascii="Times New Roman" w:hAnsi="Times New Roman" w:cs="Times New Roman"/>
        </w:rPr>
        <w:t>.</w:t>
      </w:r>
      <w:r w:rsidRPr="00F26101">
        <w:rPr>
          <w:rFonts w:ascii="Times New Roman" w:hAnsi="Times New Roman" w:cs="Times New Roman"/>
        </w:rPr>
        <w:t>Dalam penggunaannya sebagai modalitas t</w:t>
      </w:r>
      <w:r>
        <w:rPr>
          <w:rFonts w:ascii="Times New Roman" w:hAnsi="Times New Roman" w:cs="Times New Roman"/>
        </w:rPr>
        <w:t>erapi, oksigen (O2) dike</w:t>
      </w:r>
      <w:r w:rsidRPr="00F26101">
        <w:rPr>
          <w:rFonts w:ascii="Times New Roman" w:hAnsi="Times New Roman" w:cs="Times New Roman"/>
        </w:rPr>
        <w:t xml:space="preserve">mas dalam tabung bertekanan tinggi dalam </w:t>
      </w:r>
      <w:r>
        <w:rPr>
          <w:rFonts w:ascii="Times New Roman" w:hAnsi="Times New Roman" w:cs="Times New Roman"/>
        </w:rPr>
        <w:t>bentuk gas, tidak berwarna, ti</w:t>
      </w:r>
      <w:r w:rsidRPr="00F26101">
        <w:rPr>
          <w:rFonts w:ascii="Times New Roman" w:hAnsi="Times New Roman" w:cs="Times New Roman"/>
        </w:rPr>
        <w:t>dak berbau, tidak berasa dan tidak mudah</w:t>
      </w:r>
      <w:r>
        <w:rPr>
          <w:rFonts w:ascii="Times New Roman" w:hAnsi="Times New Roman" w:cs="Times New Roman"/>
        </w:rPr>
        <w:t xml:space="preserve"> terbakar. Oksigen (O2) sebagai </w:t>
      </w:r>
      <w:r w:rsidRPr="00F26101">
        <w:rPr>
          <w:rFonts w:ascii="Times New Roman" w:hAnsi="Times New Roman" w:cs="Times New Roman"/>
        </w:rPr>
        <w:t>modalitas terapi dilengkapi dengan bebera</w:t>
      </w:r>
      <w:r>
        <w:rPr>
          <w:rFonts w:ascii="Times New Roman" w:hAnsi="Times New Roman" w:cs="Times New Roman"/>
        </w:rPr>
        <w:t xml:space="preserve">pa aksesoris sehingga pemberian </w:t>
      </w:r>
      <w:r w:rsidRPr="00F26101">
        <w:rPr>
          <w:rFonts w:ascii="Times New Roman" w:hAnsi="Times New Roman" w:cs="Times New Roman"/>
        </w:rPr>
        <w:t>terapi oksigen (O2) dapat dilakukan dengan</w:t>
      </w:r>
      <w:r>
        <w:rPr>
          <w:rFonts w:ascii="Times New Roman" w:hAnsi="Times New Roman" w:cs="Times New Roman"/>
        </w:rPr>
        <w:t xml:space="preserve"> efektif, di antaranya pengatur </w:t>
      </w:r>
      <w:r w:rsidRPr="00F26101">
        <w:rPr>
          <w:rFonts w:ascii="Times New Roman" w:hAnsi="Times New Roman" w:cs="Times New Roman"/>
        </w:rPr>
        <w:t>tekanan (regulator), sistem perpipaan oksigen</w:t>
      </w:r>
      <w:r>
        <w:rPr>
          <w:rFonts w:ascii="Times New Roman" w:hAnsi="Times New Roman" w:cs="Times New Roman"/>
        </w:rPr>
        <w:t xml:space="preserve"> (O2) sentral, meter aliran, a</w:t>
      </w:r>
      <w:r w:rsidRPr="00F26101">
        <w:rPr>
          <w:rFonts w:ascii="Times New Roman" w:hAnsi="Times New Roman" w:cs="Times New Roman"/>
        </w:rPr>
        <w:t>lat humidifikasi, alat terapi aerosol dan pipa</w:t>
      </w:r>
      <w:r>
        <w:rPr>
          <w:rFonts w:ascii="Times New Roman" w:hAnsi="Times New Roman" w:cs="Times New Roman"/>
        </w:rPr>
        <w:t xml:space="preserve">, kanul, kateter atau alat pemberian lainnya </w:t>
      </w:r>
      <w:r>
        <w:rPr>
          <w:rFonts w:ascii="Times New Roman" w:hAnsi="Times New Roman" w:cs="Times New Roman"/>
        </w:rPr>
        <w:fldChar w:fldCharType="begin" w:fldLock="1"/>
      </w:r>
      <w:r>
        <w:rPr>
          <w:rFonts w:ascii="Times New Roman" w:hAnsi="Times New Roman" w:cs="Times New Roman"/>
        </w:rPr>
        <w:instrText>ADDIN CSL_CITATION {"citationItems":[{"id":"ITEM-1","itemData":{"author":[{"dropping-particle":"","family":"Widiyanto B.Yasmin LS","given":"","non-dropping-particle":"","parse-names":false,"suffix":""}],"id":"ITEM-1","issued":{"date-parts":[["2014"]]},"publisher":"Prosiding Konferensi Nasional II PPNI","publisher-place":"jawa tengah","title":"No Title terapi oksigen terhadap perubahan saturasi oksigen melalui pemeriksaan oksimetri pada pasien infark miokard akut","type":"book"},"uris":["http://www.mendeley.com/documents/?uuid=8f4e5781-232a-4328-b09c-09506bcd3b76","http://www.mendeley.com/documents/?uuid=ff072c63-8a5f-4219-a349-31f045744b1d"]}],"mendeley":{"formattedCitation":"(Widiyanto B.Yasmin LS, 2014)","plainTextFormattedCitation":"(Widiyanto B.Yasmin LS, 2014)","previouslyFormattedCitation":"(Widiyanto B.Yasmin LS, 2014)"},"properties":{"noteIndex":0},"schema":"https://github.com/citation-style-language/schema/raw/master/csl-citation.json"}</w:instrText>
      </w:r>
      <w:r>
        <w:rPr>
          <w:rFonts w:ascii="Times New Roman" w:hAnsi="Times New Roman" w:cs="Times New Roman"/>
        </w:rPr>
        <w:fldChar w:fldCharType="separate"/>
      </w:r>
      <w:r w:rsidRPr="00F26101">
        <w:rPr>
          <w:rFonts w:ascii="Times New Roman" w:hAnsi="Times New Roman" w:cs="Times New Roman"/>
          <w:noProof/>
        </w:rPr>
        <w:t>(Widiyanto B.Yasmin LS, 2014)</w:t>
      </w:r>
      <w:r>
        <w:rPr>
          <w:rFonts w:ascii="Times New Roman" w:hAnsi="Times New Roman" w:cs="Times New Roman"/>
        </w:rPr>
        <w:fldChar w:fldCharType="end"/>
      </w:r>
      <w:r>
        <w:rPr>
          <w:rFonts w:ascii="Times New Roman" w:hAnsi="Times New Roman" w:cs="Times New Roman"/>
        </w:rPr>
        <w:t>.</w:t>
      </w:r>
      <w:r w:rsidRPr="000A3F48">
        <w:rPr>
          <w:rStyle w:val="markedcontent"/>
          <w:rFonts w:ascii="Times New Roman" w:hAnsi="Times New Roman" w:cs="Times New Roman"/>
        </w:rPr>
        <w:t xml:space="preserve">Nasal kanul dan nasal kateter merupakan alat terapi oksigen (O2) dengan sistem arus rendah yang digunakan secara luas.Nasal kanul terdiri dari sepasang tube dengan panjang + dua cm yang dipasangkan pada lubang hidung pasien dan tube dihubungkan secara langsung menuju oxygen flow meter. Alat ini dapat menjadi alternatif bila tidak terdapat sungkup muka, terutama bagi pasien yang membutuhkan konsentrasi oksigen (O2) rendah oleh karena tergolong sebagai alat yang sederhana, murah dan mudah dalam pemakaiannya. Nasal kanul arus rendah mengalirkan oksigen ke nasofaring dengan aliran 1-6 liter/ menit denga fraksi oksigen (O2) (Fi-O2) 18 antara 24-44%. Aliran yang lebih tinggi tidak meningkatkan fraksi oksigen (O2) (FiO2) secara bermakna diatas 44% dan dapat mengakibatkan mukosa membran menjadi kering </w:t>
      </w:r>
      <w:r w:rsidRPr="000A3F48">
        <w:rPr>
          <w:rStyle w:val="markedcontent"/>
          <w:rFonts w:ascii="Times New Roman" w:hAnsi="Times New Roman" w:cs="Times New Roman"/>
        </w:rPr>
        <w:fldChar w:fldCharType="begin" w:fldLock="1"/>
      </w:r>
      <w:r>
        <w:rPr>
          <w:rStyle w:val="markedcontent"/>
          <w:rFonts w:ascii="Times New Roman" w:hAnsi="Times New Roman" w:cs="Times New Roman"/>
        </w:rPr>
        <w:instrText>ADDIN CSL_CITATION {"citationItems":[{"id":"ITEM-1","itemData":{"author":[{"dropping-particle":"","family":"Widiyanto B.Yasmin LS","given":"","non-dropping-particle":"","parse-names":false,"suffix":""}],"id":"ITEM-1","issued":{"date-parts":[["2014"]]},"publisher":"Prosiding Konferensi Nasional II PPNI","publisher-place":"jawa tengah","title":"No Title terapi oksigen terhadap perubahan saturasi oksigen melalui pemeriksaan oksimetri pada pasien infark miokard akut","type":"book"},"uris":["http://www.mendeley.com/documents/?uuid=ff072c63-8a5f-4219-a349-31f045744b1d","http://www.mendeley.com/documents/?uuid=8f4e5781-232a-4328-b09c-09506bcd3b76"]}],"mendeley":{"formattedCitation":"(Widiyanto B.Yasmin LS, 2014)","plainTextFormattedCitation":"(Widiyanto B.Yasmin LS, 2014)","previouslyFormattedCitation":"(Widiyanto B.Yasmin LS, 2014)"},"properties":{"noteIndex":0},"schema":"https://github.com/citation-style-language/schema/raw/master/csl-citation.json"}</w:instrText>
      </w:r>
      <w:r w:rsidRPr="000A3F48">
        <w:rPr>
          <w:rStyle w:val="markedcontent"/>
          <w:rFonts w:ascii="Times New Roman" w:hAnsi="Times New Roman" w:cs="Times New Roman"/>
        </w:rPr>
        <w:fldChar w:fldCharType="separate"/>
      </w:r>
      <w:r w:rsidRPr="000A3F48">
        <w:rPr>
          <w:rStyle w:val="markedcontent"/>
          <w:rFonts w:ascii="Times New Roman" w:hAnsi="Times New Roman" w:cs="Times New Roman"/>
          <w:noProof/>
        </w:rPr>
        <w:t>(Widiyanto B.Yasmin LS, 2014)</w:t>
      </w:r>
      <w:r w:rsidRPr="000A3F48">
        <w:rPr>
          <w:rStyle w:val="markedcontent"/>
          <w:rFonts w:ascii="Times New Roman" w:hAnsi="Times New Roman" w:cs="Times New Roman"/>
        </w:rPr>
        <w:fldChar w:fldCharType="end"/>
      </w:r>
      <w:r w:rsidRPr="000A3F48">
        <w:rPr>
          <w:rStyle w:val="markedcontent"/>
          <w:rFonts w:ascii="Times New Roman" w:hAnsi="Times New Roman" w:cs="Times New Roman"/>
        </w:rPr>
        <w:t>.</w:t>
      </w:r>
    </w:p>
    <w:p w:rsidR="000F2A5A" w:rsidRPr="00C43B4E" w:rsidRDefault="000F2A5A" w:rsidP="006A11C9">
      <w:pPr>
        <w:widowControl w:val="0"/>
        <w:autoSpaceDE w:val="0"/>
        <w:autoSpaceDN w:val="0"/>
        <w:adjustRightInd w:val="0"/>
        <w:spacing w:after="0" w:line="480" w:lineRule="auto"/>
        <w:ind w:left="720" w:firstLine="720"/>
        <w:jc w:val="both"/>
        <w:rPr>
          <w:rStyle w:val="markedcontent"/>
          <w:rFonts w:ascii="Times New Roman" w:hAnsi="Times New Roman" w:cs="Times New Roman"/>
        </w:rPr>
      </w:pPr>
      <w:r w:rsidRPr="000A3F48">
        <w:rPr>
          <w:rStyle w:val="markedcontent"/>
          <w:rFonts w:ascii="Times New Roman" w:hAnsi="Times New Roman" w:cs="Times New Roman"/>
        </w:rPr>
        <w:t xml:space="preserve">Adapun keuntungan dari nasal kanul yaitu pemberian oksigen (O2) yang stabil serta pemasangannya mudah dan nyaman oleh karena pasien masih dapat makan, minum, bergerak dan berbicara. Walaupun nasal kanul nyaman digunakan tetapi pemasangan nasal kanul dapat menyebabkan terjadinya iritasi pada mukosa hidung, mudah lepas, tidak dapat memberikan konsentrasi oksigen (O2) lebih dari 44% dan tidak dapat digunakan pada pasien dengan obstruksi nasal.3,4,9 Nasal kateter mirip dengan nasal kanul di mana sama-sama memi-liki sifat yang sederhana, murah dan mudah dalam pemakaiannya serta tersedia dalam berbagai ukuran sesuai dengan usia dan jenis kelamin pasien. Untuk pasien anak-anak digunakan kateter nomor 8-10 F, untuk wanita digunakan kateter nomor 10-12 F dan untuk pria digunakan kateter nomor 12-14 F. Fraksi oksigen (O2) (FiO2) yang dihasilkan sama dengan nasal kanul </w:t>
      </w:r>
      <w:r w:rsidRPr="000A3F48">
        <w:rPr>
          <w:rStyle w:val="markedcontent"/>
          <w:rFonts w:ascii="Times New Roman" w:hAnsi="Times New Roman" w:cs="Times New Roman"/>
        </w:rPr>
        <w:fldChar w:fldCharType="begin" w:fldLock="1"/>
      </w:r>
      <w:r>
        <w:rPr>
          <w:rStyle w:val="markedcontent"/>
          <w:rFonts w:ascii="Times New Roman" w:hAnsi="Times New Roman" w:cs="Times New Roman"/>
        </w:rPr>
        <w:instrText>ADDIN CSL_CITATION {"citationItems":[{"id":"ITEM-1","itemData":{"author":[{"dropping-particle":"","family":"Widiyanto B.Yasmin LS","given":"","non-dropping-particle":"","parse-names":false,"suffix":""}],"id":"ITEM-1","issued":{"date-parts":[["2014"]]},"publisher":"Prosiding Konferensi Nasional II PPNI","publisher-place":"jawa tengah","title":"No Title terapi oksigen terhadap perubahan saturasi oksigen melalui pemeriksaan oksimetri pada pasien infark miokard akut","type":"book"},"uris":["http://www.mendeley.com/documents/?uuid=ff072c63-8a5f-4219-a349-31f045744b1d","http://www.mendeley.com/documents/?uuid=8f4e5781-232a-4328-b09c-09506bcd3b76"]}],"mendeley":{"formattedCitation":"(Widiyanto B.Yasmin LS, 2014)","plainTextFormattedCitation":"(Widiyanto B.Yasmin LS, 2014)","previouslyFormattedCitation":"(Widiyanto B.Yasmin LS, 2014)"},"properties":{"noteIndex":0},"schema":"https://github.com/citation-style-language/schema/raw/master/csl-citation.json"}</w:instrText>
      </w:r>
      <w:r w:rsidRPr="000A3F48">
        <w:rPr>
          <w:rStyle w:val="markedcontent"/>
          <w:rFonts w:ascii="Times New Roman" w:hAnsi="Times New Roman" w:cs="Times New Roman"/>
        </w:rPr>
        <w:fldChar w:fldCharType="separate"/>
      </w:r>
      <w:r w:rsidRPr="000A3F48">
        <w:rPr>
          <w:rStyle w:val="markedcontent"/>
          <w:rFonts w:ascii="Times New Roman" w:hAnsi="Times New Roman" w:cs="Times New Roman"/>
          <w:noProof/>
        </w:rPr>
        <w:t>(Widiyanto B.Yasmin LS, 2014)</w:t>
      </w:r>
      <w:r w:rsidRPr="000A3F48">
        <w:rPr>
          <w:rStyle w:val="markedcontent"/>
          <w:rFonts w:ascii="Times New Roman" w:hAnsi="Times New Roman" w:cs="Times New Roman"/>
        </w:rPr>
        <w:fldChar w:fldCharType="end"/>
      </w:r>
      <w:r>
        <w:rPr>
          <w:rStyle w:val="markedcontent"/>
          <w:rFonts w:ascii="Times New Roman" w:hAnsi="Times New Roman" w:cs="Times New Roman"/>
        </w:rPr>
        <w:t>.</w:t>
      </w:r>
    </w:p>
    <w:p w:rsidR="000F2A5A" w:rsidRDefault="000F2A5A" w:rsidP="006A11C9">
      <w:pPr>
        <w:widowControl w:val="0"/>
        <w:autoSpaceDE w:val="0"/>
        <w:autoSpaceDN w:val="0"/>
        <w:adjustRightInd w:val="0"/>
        <w:spacing w:after="0" w:line="480" w:lineRule="auto"/>
        <w:ind w:left="720" w:firstLine="720"/>
        <w:jc w:val="both"/>
        <w:rPr>
          <w:rStyle w:val="markedcontent"/>
          <w:rFonts w:ascii="Times New Roman" w:hAnsi="Times New Roman" w:cs="Times New Roman"/>
        </w:rPr>
      </w:pPr>
      <w:r w:rsidRPr="000A3F48">
        <w:rPr>
          <w:rStyle w:val="markedcontent"/>
          <w:rFonts w:ascii="Times New Roman" w:hAnsi="Times New Roman" w:cs="Times New Roman"/>
        </w:rPr>
        <w:t>Teknik Hand Fan adalah teknik memberikan udara atau mendinginkan wajah menggunakan kipas genggam.</w:t>
      </w:r>
      <w:r>
        <w:rPr>
          <w:rStyle w:val="markedcontent"/>
          <w:rFonts w:ascii="Times New Roman" w:hAnsi="Times New Roman" w:cs="Times New Roman"/>
        </w:rPr>
        <w:t xml:space="preserve"> </w:t>
      </w:r>
      <w:r w:rsidRPr="000A3F48">
        <w:rPr>
          <w:rStyle w:val="markedcontent"/>
          <w:rFonts w:ascii="Times New Roman" w:hAnsi="Times New Roman" w:cs="Times New Roman"/>
        </w:rPr>
        <w:t>Studi penelitian telah menunjukkan bahwa rancangan udara yang sejuk dari kipas genggam bisa sangat membantu dalam mengurangi perasaan sesak napas.</w:t>
      </w:r>
      <w:r>
        <w:rPr>
          <w:rStyle w:val="markedcontent"/>
          <w:rFonts w:ascii="Times New Roman" w:hAnsi="Times New Roman" w:cs="Times New Roman"/>
        </w:rPr>
        <w:t xml:space="preserve"> </w:t>
      </w:r>
      <w:r w:rsidRPr="000A3F48">
        <w:rPr>
          <w:rStyle w:val="markedcontent"/>
          <w:rFonts w:ascii="Times New Roman" w:hAnsi="Times New Roman" w:cs="Times New Roman"/>
        </w:rPr>
        <w:t>Mekanisme pasti pengurangan sesak pada penggunaan kipas angin ini karena perangsangan reseptor dingin pada cabang V2 (nervus maksilaris) saraf trigeminal yang kemudian mengubah masukan sensoris dan menurunkan sensasi dispnea. Penggunaan metode ini dapat mengurangi sensasi dispnea pada saat istirahat ataupun latihan, meningkatkan perasaan percaya diri pada pasien dan tidak membutuhkan keahlian khusus terutama bagi pemberipelayanan kesehatan untuk memberikan</w:t>
      </w:r>
      <w:r>
        <w:rPr>
          <w:rStyle w:val="markedcontent"/>
          <w:rFonts w:ascii="Times New Roman" w:hAnsi="Times New Roman" w:cs="Times New Roman"/>
        </w:rPr>
        <w:t xml:space="preserve"> </w:t>
      </w:r>
      <w:r w:rsidRPr="000A3F48">
        <w:rPr>
          <w:rStyle w:val="markedcontent"/>
          <w:rFonts w:ascii="Times New Roman" w:hAnsi="Times New Roman" w:cs="Times New Roman"/>
        </w:rPr>
        <w:t>intervensi ini</w:t>
      </w:r>
      <w:r>
        <w:rPr>
          <w:rStyle w:val="markedcontent"/>
          <w:rFonts w:ascii="Times New Roman" w:hAnsi="Times New Roman" w:cs="Times New Roman"/>
        </w:rPr>
        <w:t xml:space="preserve"> </w:t>
      </w:r>
      <w:r w:rsidRPr="000A3F48">
        <w:rPr>
          <w:rStyle w:val="markedcontent"/>
          <w:rFonts w:ascii="Times New Roman" w:hAnsi="Times New Roman" w:cs="Times New Roman"/>
        </w:rPr>
        <w:fldChar w:fldCharType="begin" w:fldLock="1"/>
      </w:r>
      <w:r>
        <w:rPr>
          <w:rStyle w:val="markedcontent"/>
          <w:rFonts w:ascii="Times New Roman" w:hAnsi="Times New Roman" w:cs="Times New Roman"/>
        </w:rPr>
        <w:instrText>ADDIN CSL_CITATION {"citationItems":[{"id":"ITEM-1","itemData":{"author":[{"dropping-particle":"","family":"Kusuma","given":"Arif Jaya","non-dropping-particle":"","parse-names":false,"suffix":""},{"dropping-particle":"","family":"Dewi","given":"Nia Risa","non-dropping-particle":"","parse-names":false,"suffix":""},{"dropping-particle":"","family":"Ayubbana","given":"Sapti","non-dropping-particle":"","parse-names":false,"suffix":""}],"id":"ITEM-1","issue":"September","issued":{"date-parts":[["2021"]]},"page":"351-356","title":"MASALAH SESAK NAFAS PADA PASIEN CONGESTIFE HEART FAILURE ( CHF ) DI KOTA METRO THE EFFECT OF APPLICATION OF HAND FAN TECHNIQUES FOR BREATH PROBLEMS IN CONGESTIFE PATIENTS HEART FAILURE ( CHF ) IN THE CITY METRO","type":"article-journal","volume":"1"},"uris":["http://www.mendeley.com/documents/?uuid=19d5bd88-305d-4b83-a554-a8107ed78038","http://www.mendeley.com/documents/?uuid=fc461a19-0a71-48a1-8d7a-73c37b0b85e8"]}],"mendeley":{"formattedCitation":"(Kusuma et al., 2021)","plainTextFormattedCitation":"(Kusuma et al., 2021)","previouslyFormattedCitation":"(Kusuma et al., 2021)"},"properties":{"noteIndex":0},"schema":"https://github.com/citation-style-language/schema/raw/master/csl-citation.json"}</w:instrText>
      </w:r>
      <w:r w:rsidRPr="000A3F48">
        <w:rPr>
          <w:rStyle w:val="markedcontent"/>
          <w:rFonts w:ascii="Times New Roman" w:hAnsi="Times New Roman" w:cs="Times New Roman"/>
        </w:rPr>
        <w:fldChar w:fldCharType="separate"/>
      </w:r>
      <w:r w:rsidRPr="000A3F48">
        <w:rPr>
          <w:rStyle w:val="markedcontent"/>
          <w:rFonts w:ascii="Times New Roman" w:hAnsi="Times New Roman" w:cs="Times New Roman"/>
          <w:noProof/>
        </w:rPr>
        <w:t>(Kusuma et al., 2021)</w:t>
      </w:r>
      <w:r w:rsidRPr="000A3F48">
        <w:rPr>
          <w:rStyle w:val="markedcontent"/>
          <w:rFonts w:ascii="Times New Roman" w:hAnsi="Times New Roman" w:cs="Times New Roman"/>
        </w:rPr>
        <w:fldChar w:fldCharType="end"/>
      </w:r>
      <w:r>
        <w:rPr>
          <w:rStyle w:val="markedcontent"/>
          <w:rFonts w:ascii="Times New Roman" w:hAnsi="Times New Roman" w:cs="Times New Roman"/>
        </w:rPr>
        <w:t>.</w:t>
      </w:r>
    </w:p>
    <w:p w:rsidR="000F2A5A" w:rsidRPr="000A3F48" w:rsidRDefault="000F2A5A" w:rsidP="006A11C9">
      <w:pPr>
        <w:widowControl w:val="0"/>
        <w:autoSpaceDE w:val="0"/>
        <w:autoSpaceDN w:val="0"/>
        <w:adjustRightInd w:val="0"/>
        <w:spacing w:after="0" w:line="480" w:lineRule="auto"/>
        <w:ind w:left="720" w:firstLine="720"/>
        <w:jc w:val="both"/>
        <w:rPr>
          <w:rStyle w:val="markedcontent"/>
          <w:rFonts w:ascii="Times New Roman" w:hAnsi="Times New Roman" w:cs="Times New Roman"/>
        </w:rPr>
      </w:pPr>
      <w:r w:rsidRPr="000A3F48">
        <w:rPr>
          <w:rStyle w:val="markedcontent"/>
          <w:rFonts w:ascii="Times New Roman" w:hAnsi="Times New Roman" w:cs="Times New Roman"/>
        </w:rPr>
        <w:t xml:space="preserve">Penerapan terapi kipas dalam meredakan dispnea telah direkomendasikan oleh Oncology Nursing Society.Wong et al., (2017) juga melaporkan tentang keefektifan terapi kipas terhadap perubahan rata-rata pada skor dispnea (verbal NRS). Selain itu,penelitian RCT yang dilakukan oleh Kako et al., (2018) menemukan bahwa terapi kipas efektif dalam menurunkan perubahan intesitas dispnea (Numerical Rating Scale) pada pasien kanker terminal. Sejalan dengan temuan tersebut, Ting et al., (2019) juga melakukan penelitian RCT dengan crossover design pada pasien kanker terminal dan menemukan bahwa terapi kipas dapat memberikan perubahan rata-rata pada skor dispnea </w:t>
      </w:r>
      <w:r w:rsidRPr="000A3F48">
        <w:rPr>
          <w:rStyle w:val="markedcontent"/>
          <w:rFonts w:ascii="Times New Roman" w:hAnsi="Times New Roman" w:cs="Times New Roman"/>
        </w:rPr>
        <w:fldChar w:fldCharType="begin" w:fldLock="1"/>
      </w:r>
      <w:r>
        <w:rPr>
          <w:rStyle w:val="markedcontent"/>
          <w:rFonts w:ascii="Times New Roman" w:hAnsi="Times New Roman" w:cs="Times New Roman"/>
        </w:rPr>
        <w:instrText>ADDIN CSL_CITATION {"citationItems":[{"id":"ITEM-1","itemData":{"abstract":"Background Background Non-fatal self-harm Non-fatal self-harm frequently leads to non-fatal repetition frequently leads to non-fatal repetition and sometimes to suicide.We need to and sometimes to suicide.We need to quantify these two outcomes of self-harm quantify these two outcomes of self-harm to help us to develop and test effective to help us to develop and test effective interventions. interventions. Aims Aims To estimate rates of fatal and To estimate rates of fatal and non-fatal repetition of self-harm. non-fatal repetition of self-harm. Method Method A systematic review of A systematic review of published follow-up data, from published follow-up data, from observational and experimental studies. observational and experimental studies. Four electronic databases were searched Four electronic databases were searched and 90 studies metthe inclusion criteria. and 90 studies metthe inclusion criteria. Results Results Eighty per cent of studies found Eighty per cent of studies found were undertaken in Europe, over one-were undertaken in Europe, over one-third in the UK. Median proportions for third in the UK.Median proportions for repetition1year later were: 16% non-fatal repetition1year later were: 16% non-fatal and 2% fatal; after more than 9 years, and 2% fatal; after more than 9 years, around 7% of patients had died by suicide. around 7% of patients had died by suicide. The UK studies found particularly low The UK studies found particularly low rates of subsequent suicide. rates of subsequent suicide. Conclusions Conclusions After1year, non-fatal After1year, non-fatal repetition rates are around15%.The repetition rates are around15%.The strong connection between self-harm and strong connection between self-harm and later suicide lies somewhere between later suicide lies somewhere between 0.5% and 2% after1year and above 5% 0.5% and 2% after1year and above 5% after 9 years. Suicide risk among self-harm after 9 years. Suicide risk among self-harm patientsis hundreds oftimes higher than in patientsis hundreds oftimes higher than in the general population. the general population.","author":[{"dropping-particle":"","family":"Civilization","given":"Industrial","non-dropping-particle":"","parse-names":false,"suffix":""},{"dropping-particle":"","family":"TEMA 19","given":"","non-dropping-particle":"","parse-names":false,"suffix":""},{"dropping-particle":"","family":"Domenico","given":"E","non-dropping-particle":"","parse-names":false,"suffix":""}],"id":"ITEM-1","issued":{"date-parts":[["2021"]]},"page":"6","title":"TERAPI KIPAS UNTUK MEREDAKAN SESAK NAPAS","type":"article-journal","volume":"3"},"uris":["http://www.mendeley.com/documents/?uuid=12705d18-8d86-45a7-b469-bd3abc806ba3","http://www.mendeley.com/documents/?uuid=29e92507-4ae3-4859-92fa-2f7ef55ee875"]}],"mendeley":{"formattedCitation":"(Civilization et al., 2021)","plainTextFormattedCitation":"(Civilization et al., 2021)","previouslyFormattedCitation":"(Civilization et al., 2021)"},"properties":{"noteIndex":0},"schema":"https://github.com/citation-style-language/schema/raw/master/csl-citation.json"}</w:instrText>
      </w:r>
      <w:r w:rsidRPr="000A3F48">
        <w:rPr>
          <w:rStyle w:val="markedcontent"/>
          <w:rFonts w:ascii="Times New Roman" w:hAnsi="Times New Roman" w:cs="Times New Roman"/>
        </w:rPr>
        <w:fldChar w:fldCharType="separate"/>
      </w:r>
      <w:r w:rsidRPr="000A3F48">
        <w:rPr>
          <w:rStyle w:val="markedcontent"/>
          <w:rFonts w:ascii="Times New Roman" w:hAnsi="Times New Roman" w:cs="Times New Roman"/>
          <w:noProof/>
        </w:rPr>
        <w:t>(Civilization et al., 2021)</w:t>
      </w:r>
      <w:r w:rsidRPr="000A3F48">
        <w:rPr>
          <w:rStyle w:val="markedcontent"/>
          <w:rFonts w:ascii="Times New Roman" w:hAnsi="Times New Roman" w:cs="Times New Roman"/>
        </w:rPr>
        <w:fldChar w:fldCharType="end"/>
      </w:r>
      <w:r w:rsidRPr="000A3F48">
        <w:rPr>
          <w:rStyle w:val="markedcontent"/>
          <w:rFonts w:ascii="Times New Roman" w:hAnsi="Times New Roman" w:cs="Times New Roman"/>
        </w:rPr>
        <w:t>.</w:t>
      </w:r>
    </w:p>
    <w:p w:rsidR="000F2A5A" w:rsidRDefault="000F2A5A" w:rsidP="006A11C9">
      <w:pPr>
        <w:widowControl w:val="0"/>
        <w:autoSpaceDE w:val="0"/>
        <w:autoSpaceDN w:val="0"/>
        <w:adjustRightInd w:val="0"/>
        <w:spacing w:after="0" w:line="480" w:lineRule="auto"/>
        <w:ind w:left="720" w:firstLine="720"/>
        <w:jc w:val="both"/>
        <w:rPr>
          <w:rStyle w:val="markedcontent"/>
          <w:rFonts w:ascii="Times New Roman" w:hAnsi="Times New Roman" w:cs="Times New Roman"/>
        </w:rPr>
      </w:pPr>
      <w:r w:rsidRPr="000A3F48">
        <w:rPr>
          <w:rStyle w:val="markedcontent"/>
          <w:rFonts w:ascii="Times New Roman" w:hAnsi="Times New Roman" w:cs="Times New Roman"/>
        </w:rPr>
        <w:t>Menyatakan bahwa pemberian terapi oksigen nasal kanul dan hand fan terhadap pola napas pada pasien asma bronkial. Hasil penelitian Pemberian terapi kipas  dapat meredakan dyspnea, sehingga terapi kipas direkomendasikan untuk diterapkan dalam pratiksi dalam mendukung asuhan keperawatan pada ketidaknyamanan pernapasan</w:t>
      </w:r>
      <w:r>
        <w:rPr>
          <w:rStyle w:val="markedcontent"/>
          <w:rFonts w:ascii="Times New Roman" w:hAnsi="Times New Roman" w:cs="Times New Roman"/>
        </w:rPr>
        <w:t xml:space="preserve"> </w:t>
      </w:r>
      <w:r w:rsidRPr="000A3F48">
        <w:rPr>
          <w:rStyle w:val="markedcontent"/>
          <w:rFonts w:ascii="Times New Roman" w:hAnsi="Times New Roman" w:cs="Times New Roman"/>
        </w:rPr>
        <w:fldChar w:fldCharType="begin" w:fldLock="1"/>
      </w:r>
      <w:r>
        <w:rPr>
          <w:rStyle w:val="markedcontent"/>
          <w:rFonts w:ascii="Times New Roman" w:hAnsi="Times New Roman" w:cs="Times New Roman"/>
        </w:rPr>
        <w:instrText>ADDIN CSL_CITATION {"citationItems":[{"id":"ITEM-1","itemData":{"abstract":"Background Background Non-fatal self-harm Non-fatal self-harm frequently leads to non-fatal repetition frequently leads to non-fatal repetition and sometimes to suicide.We need to and sometimes to suicide.We need to quantify these two outcomes of self-harm quantify these two outcomes of self-harm to help us to develop and test effective to help us to develop and test effective interventions. interventions. Aims Aims To estimate rates of fatal and To estimate rates of fatal and non-fatal repetition of self-harm. non-fatal repetition of self-harm. Method Method A systematic review of A systematic review of published follow-up data, from published follow-up data, from observational and experimental studies. observational and experimental studies. Four electronic databases were searched Four electronic databases were searched and 90 studies metthe inclusion criteria. and 90 studies metthe inclusion criteria. Results Results Eighty per cent of studies found Eighty per cent of studies found were undertaken in Europe, over one-were undertaken in Europe, over one-third in the UK. Median proportions for third in the UK.Median proportions for repetition1year later were: 16% non-fatal repetition1year later were: 16% non-fatal and 2% fatal; after more than 9 years, and 2% fatal; after more than 9 years, around 7% of patients had died by suicide. around 7% of patients had died by suicide. The UK studies found particularly low The UK studies found particularly low rates of subsequent suicide. rates of subsequent suicide. Conclusions Conclusions After1year, non-fatal After1year, non-fatal repetition rates are around15%.The repetition rates are around15%.The strong connection between self-harm and strong connection between self-harm and later suicide lies somewhere between later suicide lies somewhere between 0.5% and 2% after1year and above 5% 0.5% and 2% after1year and above 5% after 9 years. Suicide risk among self-harm after 9 years. Suicide risk among self-harm patientsis hundreds oftimes higher than in patientsis hundreds oftimes higher than in the general population. the general population.","author":[{"dropping-particle":"","family":"Civilization","given":"Industrial","non-dropping-particle":"","parse-names":false,"suffix":""},{"dropping-particle":"","family":"TEMA 19","given":"","non-dropping-particle":"","parse-names":false,"suffix":""},{"dropping-particle":"","family":"Domenico","given":"E","non-dropping-particle":"","parse-names":false,"suffix":""}],"id":"ITEM-1","issued":{"date-parts":[["2021"]]},"page":"6","title":"TERAPI KIPAS UNTUK MEREDAKAN SESAK NAPAS","type":"article-journal","volume":"3"},"uris":["http://www.mendeley.com/documents/?uuid=29e92507-4ae3-4859-92fa-2f7ef55ee875","http://www.mendeley.com/documents/?uuid=12705d18-8d86-45a7-b469-bd3abc806ba3"]}],"mendeley":{"formattedCitation":"(Civilization et al., 2021)","plainTextFormattedCitation":"(Civilization et al., 2021)","previouslyFormattedCitation":"(Civilization et al., 2021)"},"properties":{"noteIndex":0},"schema":"https://github.com/citation-style-language/schema/raw/master/csl-citation.json"}</w:instrText>
      </w:r>
      <w:r w:rsidRPr="000A3F48">
        <w:rPr>
          <w:rStyle w:val="markedcontent"/>
          <w:rFonts w:ascii="Times New Roman" w:hAnsi="Times New Roman" w:cs="Times New Roman"/>
        </w:rPr>
        <w:fldChar w:fldCharType="separate"/>
      </w:r>
      <w:r w:rsidRPr="000A3F48">
        <w:rPr>
          <w:rStyle w:val="markedcontent"/>
          <w:rFonts w:ascii="Times New Roman" w:hAnsi="Times New Roman" w:cs="Times New Roman"/>
          <w:noProof/>
        </w:rPr>
        <w:t>(Civilization et al., 2021)</w:t>
      </w:r>
      <w:r w:rsidRPr="000A3F48">
        <w:rPr>
          <w:rStyle w:val="markedcontent"/>
          <w:rFonts w:ascii="Times New Roman" w:hAnsi="Times New Roman" w:cs="Times New Roman"/>
        </w:rPr>
        <w:fldChar w:fldCharType="end"/>
      </w:r>
      <w:r w:rsidRPr="000A3F48">
        <w:rPr>
          <w:rStyle w:val="markedcontent"/>
          <w:rFonts w:ascii="Times New Roman" w:hAnsi="Times New Roman" w:cs="Times New Roman"/>
        </w:rPr>
        <w:t>.</w:t>
      </w:r>
    </w:p>
    <w:p w:rsidR="000F2A5A" w:rsidRPr="000A3F48" w:rsidRDefault="000F2A5A" w:rsidP="006A11C9">
      <w:pPr>
        <w:widowControl w:val="0"/>
        <w:autoSpaceDE w:val="0"/>
        <w:autoSpaceDN w:val="0"/>
        <w:adjustRightInd w:val="0"/>
        <w:spacing w:after="0" w:line="480" w:lineRule="auto"/>
        <w:ind w:left="720" w:firstLine="720"/>
        <w:jc w:val="both"/>
        <w:rPr>
          <w:rStyle w:val="markedcontent"/>
          <w:rFonts w:ascii="Times New Roman" w:hAnsi="Times New Roman" w:cs="Times New Roman"/>
        </w:rPr>
      </w:pPr>
    </w:p>
    <w:p w:rsidR="000F2A5A" w:rsidRPr="002B3AD8" w:rsidRDefault="000F2A5A" w:rsidP="006A11C9">
      <w:pPr>
        <w:widowControl w:val="0"/>
        <w:autoSpaceDE w:val="0"/>
        <w:autoSpaceDN w:val="0"/>
        <w:adjustRightInd w:val="0"/>
        <w:spacing w:after="0" w:line="480" w:lineRule="auto"/>
        <w:ind w:left="720" w:firstLine="720"/>
        <w:jc w:val="both"/>
        <w:rPr>
          <w:rStyle w:val="markedcontent"/>
          <w:rFonts w:ascii="Times New Roman" w:hAnsi="Times New Roman" w:cs="Times New Roman"/>
        </w:rPr>
      </w:pPr>
      <w:r>
        <w:rPr>
          <w:rFonts w:ascii="Times New Roman" w:hAnsi="Times New Roman" w:cs="Times New Roman"/>
        </w:rPr>
        <w:t>Berdasarkan uraian di atas, penulis tertarik melakukan penelitian dengan judul “Gambaran penerapan pemberian terapi oksigen nasal kanul dan hand fan terhadap pola napas pada pasien asma bronkial di RSU Aliyah 1 Kota Kendari”.</w:t>
      </w:r>
    </w:p>
    <w:p w:rsidR="000F2A5A" w:rsidRDefault="000F2A5A" w:rsidP="000F2A5A">
      <w:pPr>
        <w:pStyle w:val="ListParagraph"/>
        <w:numPr>
          <w:ilvl w:val="0"/>
          <w:numId w:val="1"/>
        </w:numPr>
        <w:spacing w:after="0" w:line="480" w:lineRule="auto"/>
        <w:jc w:val="both"/>
        <w:rPr>
          <w:rFonts w:ascii="Times New Roman" w:hAnsi="Times New Roman" w:cs="Times New Roman"/>
          <w:b/>
          <w:sz w:val="24"/>
          <w:szCs w:val="24"/>
        </w:rPr>
      </w:pPr>
      <w:r w:rsidRPr="001B327D">
        <w:rPr>
          <w:rFonts w:ascii="Times New Roman" w:hAnsi="Times New Roman" w:cs="Times New Roman"/>
          <w:b/>
          <w:sz w:val="24"/>
          <w:szCs w:val="24"/>
        </w:rPr>
        <w:t>Rumusan Masalah</w:t>
      </w:r>
    </w:p>
    <w:p w:rsidR="000F2A5A" w:rsidRPr="000A3F48" w:rsidRDefault="000F2A5A" w:rsidP="006A11C9">
      <w:pPr>
        <w:spacing w:after="0" w:line="480" w:lineRule="auto"/>
        <w:ind w:left="720" w:firstLine="720"/>
        <w:jc w:val="both"/>
        <w:rPr>
          <w:rFonts w:ascii="Times New Roman" w:hAnsi="Times New Roman" w:cs="Times New Roman"/>
        </w:rPr>
      </w:pPr>
      <w:r w:rsidRPr="001B327D">
        <w:rPr>
          <w:rFonts w:ascii="Times New Roman" w:hAnsi="Times New Roman" w:cs="Times New Roman"/>
        </w:rPr>
        <w:t>Berdasarkan uraian latar belakang di atas, maka rumusan masalah dalam karya tulis ilmia ini adalah “Bagaimana Gambaran Penerapan Pember</w:t>
      </w:r>
      <w:r>
        <w:rPr>
          <w:rFonts w:ascii="Times New Roman" w:hAnsi="Times New Roman" w:cs="Times New Roman"/>
        </w:rPr>
        <w:t>ian terapi oksigen nasal kanul dan hand fan terhadap pola napas pada pasien asma bronkial di RSU Aliyah 1 Kota Kendari</w:t>
      </w:r>
      <w:r w:rsidRPr="001B327D">
        <w:rPr>
          <w:rFonts w:ascii="Times New Roman" w:hAnsi="Times New Roman" w:cs="Times New Roman"/>
        </w:rPr>
        <w:t>”</w:t>
      </w:r>
      <w:r>
        <w:rPr>
          <w:rFonts w:ascii="Times New Roman" w:hAnsi="Times New Roman" w:cs="Times New Roman"/>
        </w:rPr>
        <w:t>.</w:t>
      </w:r>
    </w:p>
    <w:p w:rsidR="000F2A5A" w:rsidRDefault="000F2A5A" w:rsidP="000F2A5A">
      <w:pPr>
        <w:pStyle w:val="ListParagraph"/>
        <w:numPr>
          <w:ilvl w:val="0"/>
          <w:numId w:val="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Tujuan Studi Khusus</w:t>
      </w:r>
    </w:p>
    <w:p w:rsidR="000F2A5A" w:rsidRPr="006A11C9" w:rsidRDefault="000F2A5A" w:rsidP="006A11C9">
      <w:pPr>
        <w:pStyle w:val="ListParagraph"/>
        <w:spacing w:after="0" w:line="480" w:lineRule="auto"/>
        <w:ind w:firstLine="720"/>
        <w:jc w:val="both"/>
        <w:rPr>
          <w:rFonts w:ascii="Times New Roman" w:hAnsi="Times New Roman" w:cs="Times New Roman"/>
          <w:sz w:val="24"/>
          <w:szCs w:val="24"/>
        </w:rPr>
      </w:pPr>
      <w:r w:rsidRPr="00AD4995">
        <w:rPr>
          <w:rFonts w:ascii="Times New Roman" w:hAnsi="Times New Roman" w:cs="Times New Roman"/>
          <w:sz w:val="24"/>
          <w:szCs w:val="24"/>
        </w:rPr>
        <w:t>Mengambarkan pene</w:t>
      </w:r>
      <w:r>
        <w:rPr>
          <w:rFonts w:ascii="Times New Roman" w:hAnsi="Times New Roman" w:cs="Times New Roman"/>
          <w:sz w:val="24"/>
          <w:szCs w:val="24"/>
        </w:rPr>
        <w:t>rapan pemberian terapi oksigen nasal kanul dan hand fan terhadap pola napas pada pasien asma bronkial</w:t>
      </w:r>
      <w:r w:rsidRPr="00AD4995">
        <w:rPr>
          <w:rFonts w:ascii="Times New Roman" w:hAnsi="Times New Roman" w:cs="Times New Roman"/>
          <w:sz w:val="24"/>
          <w:szCs w:val="24"/>
        </w:rPr>
        <w:t xml:space="preserve"> di RS</w:t>
      </w:r>
      <w:r>
        <w:rPr>
          <w:rFonts w:ascii="Times New Roman" w:hAnsi="Times New Roman" w:cs="Times New Roman"/>
          <w:sz w:val="24"/>
          <w:szCs w:val="24"/>
        </w:rPr>
        <w:t xml:space="preserve">U Aliyah 1 </w:t>
      </w:r>
      <w:r w:rsidRPr="00AD4995">
        <w:rPr>
          <w:rFonts w:ascii="Times New Roman" w:hAnsi="Times New Roman" w:cs="Times New Roman"/>
          <w:sz w:val="24"/>
          <w:szCs w:val="24"/>
        </w:rPr>
        <w:t>Kota Kendari</w:t>
      </w:r>
      <w:r>
        <w:rPr>
          <w:rFonts w:ascii="Times New Roman" w:hAnsi="Times New Roman" w:cs="Times New Roman"/>
          <w:sz w:val="24"/>
          <w:szCs w:val="24"/>
        </w:rPr>
        <w:t>.</w:t>
      </w:r>
    </w:p>
    <w:p w:rsidR="000F2A5A" w:rsidRPr="00AD4995" w:rsidRDefault="000F2A5A" w:rsidP="000F2A5A">
      <w:pPr>
        <w:pStyle w:val="ListParagraph"/>
        <w:numPr>
          <w:ilvl w:val="0"/>
          <w:numId w:val="1"/>
        </w:numPr>
        <w:spacing w:after="0" w:line="480" w:lineRule="auto"/>
        <w:jc w:val="both"/>
        <w:rPr>
          <w:rFonts w:ascii="Times New Roman" w:hAnsi="Times New Roman" w:cs="Times New Roman"/>
          <w:sz w:val="24"/>
          <w:szCs w:val="24"/>
        </w:rPr>
      </w:pPr>
      <w:r w:rsidRPr="00AD4995">
        <w:rPr>
          <w:rFonts w:ascii="Times New Roman" w:hAnsi="Times New Roman" w:cs="Times New Roman"/>
          <w:b/>
          <w:sz w:val="24"/>
          <w:szCs w:val="24"/>
        </w:rPr>
        <w:t>Manfaat Studi Kasus</w:t>
      </w:r>
    </w:p>
    <w:p w:rsidR="000F2A5A" w:rsidRDefault="000F2A5A" w:rsidP="000F2A5A">
      <w:pPr>
        <w:pStyle w:val="ListParagraph"/>
        <w:numPr>
          <w:ilvl w:val="0"/>
          <w:numId w:val="2"/>
        </w:numPr>
        <w:spacing w:after="0" w:line="480" w:lineRule="auto"/>
        <w:jc w:val="both"/>
        <w:rPr>
          <w:rFonts w:ascii="Times New Roman" w:hAnsi="Times New Roman" w:cs="Times New Roman"/>
          <w:sz w:val="24"/>
          <w:szCs w:val="24"/>
        </w:rPr>
      </w:pPr>
      <w:r w:rsidRPr="001B327D">
        <w:rPr>
          <w:rFonts w:ascii="Times New Roman" w:hAnsi="Times New Roman" w:cs="Times New Roman"/>
          <w:sz w:val="24"/>
          <w:szCs w:val="24"/>
        </w:rPr>
        <w:t>Bagi Peneliti</w:t>
      </w:r>
    </w:p>
    <w:p w:rsidR="000F2A5A" w:rsidRDefault="000F2A5A" w:rsidP="006A11C9">
      <w:pPr>
        <w:spacing w:after="0" w:line="480" w:lineRule="auto"/>
        <w:ind w:left="1080" w:firstLine="720"/>
        <w:jc w:val="both"/>
        <w:rPr>
          <w:rFonts w:ascii="Times New Roman" w:hAnsi="Times New Roman" w:cs="Times New Roman"/>
        </w:rPr>
      </w:pPr>
      <w:r w:rsidRPr="001B327D">
        <w:rPr>
          <w:rFonts w:ascii="Times New Roman" w:hAnsi="Times New Roman" w:cs="Times New Roman"/>
        </w:rPr>
        <w:t>Diharapkan mampu menerapkan konsep pembelajaran teoritis da</w:t>
      </w:r>
      <w:r>
        <w:rPr>
          <w:rFonts w:ascii="Times New Roman" w:hAnsi="Times New Roman" w:cs="Times New Roman"/>
        </w:rPr>
        <w:t xml:space="preserve">n </w:t>
      </w:r>
      <w:r w:rsidRPr="001B327D">
        <w:rPr>
          <w:rFonts w:ascii="Times New Roman" w:hAnsi="Times New Roman" w:cs="Times New Roman"/>
        </w:rPr>
        <w:t xml:space="preserve">aplikasi dalam </w:t>
      </w:r>
      <w:r>
        <w:rPr>
          <w:rFonts w:ascii="Times New Roman" w:hAnsi="Times New Roman" w:cs="Times New Roman"/>
        </w:rPr>
        <w:t>melakukan prosedur keperawatan penerapan pemberian terapi oksigen nasal kanul dan hand fan terhadap pola napas pada pasien asma bronkial.</w:t>
      </w:r>
    </w:p>
    <w:p w:rsidR="000F2A5A" w:rsidRPr="001B327D" w:rsidRDefault="000F2A5A" w:rsidP="000F2A5A">
      <w:pPr>
        <w:pStyle w:val="ListParagraph"/>
        <w:numPr>
          <w:ilvl w:val="0"/>
          <w:numId w:val="2"/>
        </w:numPr>
        <w:spacing w:after="0" w:line="480" w:lineRule="auto"/>
        <w:jc w:val="both"/>
        <w:rPr>
          <w:rFonts w:ascii="Times New Roman" w:hAnsi="Times New Roman" w:cs="Times New Roman"/>
          <w:sz w:val="24"/>
          <w:szCs w:val="24"/>
        </w:rPr>
      </w:pPr>
      <w:r w:rsidRPr="001B327D">
        <w:rPr>
          <w:rFonts w:ascii="Times New Roman" w:hAnsi="Times New Roman" w:cs="Times New Roman"/>
          <w:sz w:val="24"/>
          <w:szCs w:val="24"/>
        </w:rPr>
        <w:t>Bagi Akademik</w:t>
      </w:r>
    </w:p>
    <w:p w:rsidR="000F2A5A" w:rsidRDefault="000F2A5A" w:rsidP="006A11C9">
      <w:pPr>
        <w:spacing w:after="0" w:line="480" w:lineRule="auto"/>
        <w:ind w:left="1080" w:firstLine="720"/>
        <w:jc w:val="both"/>
        <w:rPr>
          <w:rFonts w:ascii="Times New Roman" w:hAnsi="Times New Roman" w:cs="Times New Roman"/>
        </w:rPr>
      </w:pPr>
      <w:r>
        <w:rPr>
          <w:rFonts w:ascii="Times New Roman" w:hAnsi="Times New Roman" w:cs="Times New Roman"/>
        </w:rPr>
        <w:t>Diharapkan dengan adanya penelitian ini dapat dijadikan tambahan informasi dan ilmu pengetahuan untuk institusi pendidikan dan dapat digunakan sebagai reverensi di perpustkaan poltekkes kemenkes kendari yang bisa di gunakan oleh mahasiswa sebagai bahan bacaan dan dasar untuk penelitian selanjutnya.</w:t>
      </w:r>
    </w:p>
    <w:p w:rsidR="000F2A5A" w:rsidRDefault="000F2A5A" w:rsidP="000F2A5A">
      <w:pPr>
        <w:pStyle w:val="ListParagraph"/>
        <w:numPr>
          <w:ilvl w:val="0"/>
          <w:numId w:val="2"/>
        </w:numPr>
        <w:spacing w:after="0" w:line="480" w:lineRule="auto"/>
        <w:jc w:val="both"/>
        <w:rPr>
          <w:rFonts w:ascii="Times New Roman" w:hAnsi="Times New Roman" w:cs="Times New Roman"/>
          <w:sz w:val="24"/>
          <w:szCs w:val="24"/>
        </w:rPr>
      </w:pPr>
      <w:r w:rsidRPr="001B327D">
        <w:rPr>
          <w:rFonts w:ascii="Times New Roman" w:hAnsi="Times New Roman" w:cs="Times New Roman"/>
          <w:sz w:val="24"/>
          <w:szCs w:val="24"/>
        </w:rPr>
        <w:t>Bagi Keluarga Pasien</w:t>
      </w:r>
    </w:p>
    <w:p w:rsidR="000F2A5A" w:rsidRDefault="000F2A5A" w:rsidP="006A11C9">
      <w:pPr>
        <w:spacing w:after="0" w:line="480" w:lineRule="auto"/>
        <w:ind w:left="1080" w:firstLine="720"/>
        <w:jc w:val="both"/>
        <w:rPr>
          <w:rFonts w:ascii="Times New Roman" w:hAnsi="Times New Roman" w:cs="Times New Roman"/>
        </w:rPr>
      </w:pPr>
      <w:r w:rsidRPr="001B327D">
        <w:rPr>
          <w:rFonts w:ascii="Times New Roman" w:hAnsi="Times New Roman" w:cs="Times New Roman"/>
        </w:rPr>
        <w:t xml:space="preserve"> Diharapkan dapat menambah informasi dan pengetahuan penerapan p</w:t>
      </w:r>
      <w:r>
        <w:rPr>
          <w:rFonts w:ascii="Times New Roman" w:hAnsi="Times New Roman" w:cs="Times New Roman"/>
        </w:rPr>
        <w:t>emberian  terapi oksigen</w:t>
      </w:r>
      <w:r>
        <w:rPr>
          <w:rFonts w:ascii="Times New Roman" w:hAnsi="Times New Roman" w:cs="Times New Roman"/>
          <w:lang w:val="id-ID"/>
        </w:rPr>
        <w:t xml:space="preserve"> </w:t>
      </w:r>
      <w:r>
        <w:rPr>
          <w:rFonts w:ascii="Times New Roman" w:hAnsi="Times New Roman" w:cs="Times New Roman"/>
        </w:rPr>
        <w:t>nasal kanul dan hand fan terhadap pola napas pada pasien asma bronkial</w:t>
      </w:r>
    </w:p>
    <w:p w:rsidR="000F2A5A" w:rsidRDefault="000F2A5A" w:rsidP="006A11C9">
      <w:pPr>
        <w:spacing w:after="0" w:line="360" w:lineRule="auto"/>
        <w:jc w:val="both"/>
        <w:rPr>
          <w:rFonts w:ascii="Times New Roman" w:hAnsi="Times New Roman" w:cs="Times New Roman"/>
        </w:rPr>
      </w:pPr>
    </w:p>
    <w:p w:rsidR="000F2A5A" w:rsidRDefault="000F2A5A" w:rsidP="006A11C9">
      <w:pPr>
        <w:spacing w:after="0" w:line="360" w:lineRule="auto"/>
        <w:jc w:val="center"/>
        <w:rPr>
          <w:rFonts w:ascii="Times New Roman" w:hAnsi="Times New Roman" w:cs="Times New Roman"/>
        </w:rPr>
      </w:pPr>
    </w:p>
    <w:p w:rsidR="000F2A5A" w:rsidRDefault="000F2A5A" w:rsidP="006A11C9">
      <w:pPr>
        <w:spacing w:after="0" w:line="360" w:lineRule="auto"/>
        <w:jc w:val="center"/>
        <w:rPr>
          <w:rFonts w:ascii="Times New Roman" w:hAnsi="Times New Roman" w:cs="Times New Roman"/>
        </w:rPr>
      </w:pPr>
    </w:p>
    <w:p w:rsidR="000F2A5A" w:rsidRDefault="000F2A5A" w:rsidP="006A11C9">
      <w:pPr>
        <w:spacing w:after="0" w:line="360" w:lineRule="auto"/>
        <w:jc w:val="center"/>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rPr>
          <w:rFonts w:ascii="Times New Roman" w:hAnsi="Times New Roman" w:cs="Times New Roman"/>
        </w:rPr>
      </w:pPr>
    </w:p>
    <w:p w:rsidR="000F2A5A" w:rsidRDefault="000F2A5A" w:rsidP="006A11C9">
      <w:pPr>
        <w:spacing w:after="0" w:line="360" w:lineRule="auto"/>
        <w:jc w:val="center"/>
        <w:rPr>
          <w:rFonts w:ascii="Times New Roman" w:hAnsi="Times New Roman" w:cs="Times New Roman"/>
        </w:rPr>
      </w:pPr>
    </w:p>
    <w:p w:rsidR="000F2A5A" w:rsidRDefault="000F2A5A" w:rsidP="006A11C9">
      <w:pPr>
        <w:spacing w:after="0" w:line="360" w:lineRule="auto"/>
        <w:jc w:val="center"/>
        <w:rPr>
          <w:rFonts w:ascii="Times New Roman" w:hAnsi="Times New Roman" w:cs="Times New Roman"/>
        </w:rPr>
      </w:pPr>
    </w:p>
    <w:p w:rsidR="000F2A5A" w:rsidRDefault="000F2A5A" w:rsidP="006A11C9">
      <w:pPr>
        <w:spacing w:after="0" w:line="360" w:lineRule="auto"/>
        <w:jc w:val="center"/>
        <w:rPr>
          <w:rFonts w:ascii="Times New Roman" w:hAnsi="Times New Roman" w:cs="Times New Roman"/>
        </w:rPr>
      </w:pPr>
    </w:p>
    <w:p w:rsidR="000F2A5A" w:rsidRDefault="000F2A5A" w:rsidP="006A11C9">
      <w:pPr>
        <w:spacing w:after="0" w:line="360" w:lineRule="auto"/>
        <w:jc w:val="center"/>
        <w:rPr>
          <w:rFonts w:ascii="Times New Roman" w:hAnsi="Times New Roman" w:cs="Times New Roman"/>
        </w:rPr>
      </w:pPr>
    </w:p>
    <w:p w:rsidR="000F2A5A" w:rsidRDefault="000F2A5A" w:rsidP="00A9226F">
      <w:pPr>
        <w:spacing w:after="0" w:line="360" w:lineRule="auto"/>
        <w:rPr>
          <w:rFonts w:ascii="Times New Roman" w:hAnsi="Times New Roman" w:cs="Times New Roman"/>
        </w:rPr>
      </w:pPr>
    </w:p>
    <w:p w:rsidR="000F2A5A" w:rsidRDefault="000F2A5A" w:rsidP="00A9226F">
      <w:pPr>
        <w:spacing w:after="0" w:line="360" w:lineRule="auto"/>
        <w:rPr>
          <w:rFonts w:ascii="Times New Roman" w:hAnsi="Times New Roman" w:cs="Times New Roman"/>
        </w:rPr>
      </w:pPr>
    </w:p>
    <w:p w:rsidR="000F2A5A" w:rsidRDefault="000F2A5A" w:rsidP="00A70FE7">
      <w:pPr>
        <w:rPr>
          <w:lang w:val="id-ID"/>
        </w:rPr>
        <w:sectPr w:rsidR="000F2A5A" w:rsidSect="000F2A5A">
          <w:type w:val="continuous"/>
          <w:pgSz w:w="11906" w:h="16838" w:code="9"/>
          <w:pgMar w:top="2273" w:right="1327" w:bottom="721" w:left="2256" w:header="720" w:footer="720" w:gutter="0"/>
          <w:pgNumType w:start="1"/>
          <w:cols w:space="720"/>
          <w:titlePg/>
          <w:docGrid w:linePitch="326"/>
        </w:sectPr>
      </w:pPr>
    </w:p>
    <w:p w:rsidR="008E5C27" w:rsidRDefault="008E5C27"/>
    <w:sectPr w:rsidR="008E5C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A44A3A"/>
    <w:multiLevelType w:val="multilevel"/>
    <w:tmpl w:val="E9F61670"/>
    <w:lvl w:ilvl="0">
      <w:start w:val="1"/>
      <w:numFmt w:val="decimal"/>
      <w:lvlText w:val="%1."/>
      <w:lvlJc w:val="left"/>
      <w:pPr>
        <w:ind w:left="1080" w:hanging="360"/>
      </w:pPr>
      <w:rPr>
        <w:rFonts w:hint="default"/>
        <w:b w:val="0"/>
        <w:bCs/>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788B50B2"/>
    <w:multiLevelType w:val="hybridMultilevel"/>
    <w:tmpl w:val="C046E308"/>
    <w:lvl w:ilvl="0" w:tplc="35708F40">
      <w:start w:val="1"/>
      <w:numFmt w:val="upperLetter"/>
      <w:lvlText w:val="%1."/>
      <w:lvlJc w:val="left"/>
      <w:pPr>
        <w:ind w:left="720" w:hanging="360"/>
      </w:pPr>
      <w:rPr>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287786959">
    <w:abstractNumId w:val="1"/>
  </w:num>
  <w:num w:numId="2" w16cid:durableId="496532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A5A"/>
    <w:rsid w:val="00093E77"/>
    <w:rsid w:val="000F2A5A"/>
    <w:rsid w:val="008E5C2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F52BC5E-A83F-4E36-BE3C-B1F9BF80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2A5A"/>
    <w:pPr>
      <w:keepNext/>
      <w:keepLines/>
      <w:spacing w:before="240" w:after="0" w:line="259" w:lineRule="auto"/>
      <w:outlineLvl w:val="0"/>
    </w:pPr>
    <w:rPr>
      <w:rFonts w:asciiTheme="majorHAnsi" w:eastAsiaTheme="majorEastAsia" w:hAnsiTheme="majorHAnsi" w:cstheme="majorBidi"/>
      <w:color w:val="0F4761" w:themeColor="accent1" w:themeShade="BF"/>
      <w:kern w:val="0"/>
      <w:sz w:val="32"/>
      <w:szCs w:val="32"/>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2A5A"/>
    <w:rPr>
      <w:rFonts w:asciiTheme="majorHAnsi" w:eastAsiaTheme="majorEastAsia" w:hAnsiTheme="majorHAnsi" w:cstheme="majorBidi"/>
      <w:color w:val="0F4761" w:themeColor="accent1" w:themeShade="BF"/>
      <w:kern w:val="0"/>
      <w:sz w:val="32"/>
      <w:szCs w:val="32"/>
      <w:lang w:val="en-US" w:eastAsia="en-US"/>
      <w14:ligatures w14:val="none"/>
    </w:rPr>
  </w:style>
  <w:style w:type="paragraph" w:styleId="ListParagraph">
    <w:name w:val="List Paragraph"/>
    <w:aliases w:val="Body of text,List Paragraph1,Colorful List - Accent 11,UGEX'Z,Heading 1 Char1,Bagian Isi Tanpa Subjudul,Paragraf ISI,sub bab"/>
    <w:basedOn w:val="Normal"/>
    <w:link w:val="ListParagraphChar"/>
    <w:uiPriority w:val="34"/>
    <w:qFormat/>
    <w:rsid w:val="000F2A5A"/>
    <w:pPr>
      <w:spacing w:line="259" w:lineRule="auto"/>
      <w:ind w:left="720"/>
      <w:contextualSpacing/>
    </w:pPr>
    <w:rPr>
      <w:rFonts w:eastAsiaTheme="minorHAnsi"/>
      <w:kern w:val="0"/>
      <w:sz w:val="22"/>
      <w:szCs w:val="22"/>
      <w:lang w:val="en-US" w:eastAsia="en-US"/>
      <w14:ligatures w14:val="none"/>
    </w:rPr>
  </w:style>
  <w:style w:type="character" w:customStyle="1" w:styleId="ListParagraphChar">
    <w:name w:val="List Paragraph Char"/>
    <w:aliases w:val="Body of text Char,List Paragraph1 Char,Colorful List - Accent 11 Char,UGEX'Z Char,Heading 1 Char1 Char,Bagian Isi Tanpa Subjudul Char,Paragraf ISI Char,sub bab Char"/>
    <w:link w:val="ListParagraph"/>
    <w:uiPriority w:val="34"/>
    <w:qFormat/>
    <w:locked/>
    <w:rsid w:val="000F2A5A"/>
    <w:rPr>
      <w:rFonts w:eastAsiaTheme="minorHAnsi"/>
      <w:kern w:val="0"/>
      <w:sz w:val="22"/>
      <w:szCs w:val="22"/>
      <w:lang w:val="en-US" w:eastAsia="en-US"/>
      <w14:ligatures w14:val="none"/>
    </w:rPr>
  </w:style>
  <w:style w:type="character" w:customStyle="1" w:styleId="markedcontent">
    <w:name w:val="markedcontent"/>
    <w:basedOn w:val="DefaultParagraphFont"/>
    <w:rsid w:val="000F2A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3931</Words>
  <Characters>22413</Characters>
  <Application>Microsoft Office Word</Application>
  <DocSecurity>0</DocSecurity>
  <Lines>186</Lines>
  <Paragraphs>52</Paragraphs>
  <ScaleCrop>false</ScaleCrop>
  <Company/>
  <LinksUpToDate>false</LinksUpToDate>
  <CharactersWithSpaces>26292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wulan febria</dc:creator>
  <cp:keywords/>
  <dc:description/>
  <cp:lastModifiedBy/>
  <cp:revision>1</cp:revision>
  <dcterms:created xsi:type="dcterms:W3CDTF">2024-11-08T05:35:00Z</dcterms:created>
</cp:coreProperties>
</file>